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EA48E" w14:textId="77777777" w:rsidR="006E72C2" w:rsidRDefault="006E72C2" w:rsidP="006739D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center"/>
        <w:rPr>
          <w:rFonts w:ascii="Calibri" w:hAnsi="Calibri" w:cs="Calibri"/>
          <w:b/>
          <w:bCs/>
        </w:rPr>
      </w:pPr>
      <w:bookmarkStart w:id="0" w:name="_Hlk208949184"/>
      <w:bookmarkEnd w:id="0"/>
      <w:r w:rsidRPr="003464FF">
        <w:rPr>
          <w:rFonts w:ascii="Calibri" w:hAnsi="Calibri" w:cs="Calibri"/>
          <w:b/>
          <w:bCs/>
        </w:rPr>
        <w:t>Hoja de Datos de Seguridad</w:t>
      </w:r>
    </w:p>
    <w:p w14:paraId="376303AC" w14:textId="77777777" w:rsidR="0050645E" w:rsidRPr="0050645E" w:rsidRDefault="0050645E" w:rsidP="0050645E">
      <w:pPr>
        <w:pStyle w:val="Textoindependiente"/>
        <w:jc w:val="center"/>
        <w:rPr>
          <w:rFonts w:asciiTheme="minorHAnsi" w:hAnsiTheme="minorHAnsi" w:cstheme="minorHAnsi"/>
          <w:b/>
          <w:sz w:val="72"/>
          <w:szCs w:val="72"/>
        </w:rPr>
      </w:pPr>
      <w:r w:rsidRPr="0050645E">
        <w:rPr>
          <w:rFonts w:asciiTheme="minorHAnsi" w:hAnsiTheme="minorHAnsi" w:cstheme="minorHAnsi"/>
          <w:b/>
          <w:bCs/>
          <w:color w:val="00AF50"/>
          <w:sz w:val="72"/>
          <w:szCs w:val="72"/>
        </w:rPr>
        <w:t>DUOSEM PLUS DMI</w:t>
      </w:r>
    </w:p>
    <w:p w14:paraId="3C3E38DE" w14:textId="3B686D8F" w:rsidR="001442E4" w:rsidRPr="000D2429" w:rsidRDefault="000D2429" w:rsidP="000D2429">
      <w:pPr>
        <w:jc w:val="right"/>
        <w:rPr>
          <w:rFonts w:asciiTheme="minorHAnsi" w:hAnsiTheme="minorHAnsi" w:cstheme="minorHAnsi"/>
          <w:sz w:val="20"/>
          <w:szCs w:val="20"/>
        </w:rPr>
      </w:pPr>
      <w:r w:rsidRPr="000D2429">
        <w:rPr>
          <w:rFonts w:asciiTheme="minorHAnsi" w:hAnsiTheme="minorHAnsi" w:cstheme="minorHAnsi"/>
          <w:sz w:val="20"/>
          <w:szCs w:val="20"/>
        </w:rPr>
        <w:t>16/09/2025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924"/>
      </w:tblGrid>
      <w:tr w:rsidR="00A27B71" w:rsidRPr="003464FF" w14:paraId="7BE487E1" w14:textId="77777777" w:rsidTr="00060D1D">
        <w:tc>
          <w:tcPr>
            <w:tcW w:w="9889" w:type="dxa"/>
            <w:shd w:val="clear" w:color="auto" w:fill="D9D9D9" w:themeFill="background1" w:themeFillShade="D9"/>
          </w:tcPr>
          <w:p w14:paraId="642BB5A6" w14:textId="18CC0C68" w:rsidR="00A27B71" w:rsidRPr="003464FF" w:rsidRDefault="00A27B71" w:rsidP="006739D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3464FF">
              <w:rPr>
                <w:rFonts w:ascii="Calibri" w:hAnsi="Calibri" w:cs="Calibri"/>
                <w:b/>
                <w:bCs/>
              </w:rPr>
              <w:t>1. IDENTIFICACI</w:t>
            </w:r>
            <w:r w:rsidR="001442E4">
              <w:rPr>
                <w:rFonts w:ascii="Calibri" w:hAnsi="Calibri" w:cs="Calibri"/>
                <w:b/>
                <w:bCs/>
              </w:rPr>
              <w:t>Ó</w:t>
            </w:r>
            <w:r w:rsidRPr="003464FF">
              <w:rPr>
                <w:rFonts w:ascii="Calibri" w:hAnsi="Calibri" w:cs="Calibri"/>
                <w:b/>
                <w:bCs/>
              </w:rPr>
              <w:t>N DE LA EMPRESA Y DEL PRODUCTO</w:t>
            </w:r>
          </w:p>
        </w:tc>
      </w:tr>
    </w:tbl>
    <w:p w14:paraId="2789194C" w14:textId="681741DA" w:rsidR="0050645E" w:rsidRDefault="0050645E" w:rsidP="0050645E">
      <w:pPr>
        <w:rPr>
          <w:rFonts w:asciiTheme="minorHAnsi" w:hAnsiTheme="minorHAnsi" w:cstheme="minorHAnsi"/>
          <w:sz w:val="22"/>
          <w:szCs w:val="22"/>
        </w:rPr>
      </w:pPr>
      <w:r w:rsidRPr="0050645E">
        <w:rPr>
          <w:rFonts w:asciiTheme="minorHAnsi" w:hAnsiTheme="minorHAnsi" w:cstheme="minorHAnsi"/>
          <w:b/>
          <w:sz w:val="22"/>
          <w:szCs w:val="22"/>
        </w:rPr>
        <w:t>-Producto:</w:t>
      </w:r>
      <w:r w:rsidRPr="0050645E">
        <w:rPr>
          <w:rFonts w:asciiTheme="minorHAnsi" w:hAnsiTheme="minorHAnsi" w:cstheme="minorHAnsi"/>
          <w:b/>
          <w:spacing w:val="40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b/>
          <w:sz w:val="22"/>
          <w:szCs w:val="22"/>
        </w:rPr>
        <w:t xml:space="preserve">DUOSEM PLUS DMI </w:t>
      </w:r>
      <w:r w:rsidRPr="0050645E">
        <w:rPr>
          <w:rFonts w:asciiTheme="minorHAnsi" w:hAnsiTheme="minorHAnsi" w:cstheme="minorHAnsi"/>
          <w:sz w:val="22"/>
          <w:szCs w:val="22"/>
        </w:rPr>
        <w:t>(Imidacloprid 12 % +</w:t>
      </w:r>
      <w:r w:rsidRPr="005064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50645E">
        <w:rPr>
          <w:rFonts w:asciiTheme="minorHAnsi" w:hAnsiTheme="minorHAnsi" w:cstheme="minorHAnsi"/>
          <w:sz w:val="22"/>
          <w:szCs w:val="22"/>
        </w:rPr>
        <w:t>Difenoconazole</w:t>
      </w:r>
      <w:proofErr w:type="spellEnd"/>
      <w:r w:rsidRPr="0050645E">
        <w:rPr>
          <w:rFonts w:asciiTheme="minorHAnsi" w:hAnsiTheme="minorHAnsi" w:cstheme="minorHAnsi"/>
          <w:sz w:val="22"/>
          <w:szCs w:val="22"/>
        </w:rPr>
        <w:t xml:space="preserve"> 3,69 % +</w:t>
      </w:r>
      <w:r w:rsidRPr="0050645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50645E">
        <w:rPr>
          <w:rFonts w:asciiTheme="minorHAnsi" w:hAnsiTheme="minorHAnsi" w:cstheme="minorHAnsi"/>
          <w:sz w:val="22"/>
          <w:szCs w:val="22"/>
        </w:rPr>
        <w:t>Metalaxil</w:t>
      </w:r>
      <w:proofErr w:type="spellEnd"/>
      <w:r w:rsidRPr="0050645E">
        <w:rPr>
          <w:rFonts w:asciiTheme="minorHAnsi" w:hAnsiTheme="minorHAnsi" w:cstheme="minorHAnsi"/>
          <w:sz w:val="22"/>
          <w:szCs w:val="22"/>
        </w:rPr>
        <w:t xml:space="preserve"> 0,62 % p/v FS)</w:t>
      </w:r>
      <w:r w:rsidR="00AB2563">
        <w:rPr>
          <w:rFonts w:asciiTheme="minorHAnsi" w:hAnsiTheme="minorHAnsi" w:cstheme="minorHAnsi"/>
          <w:sz w:val="22"/>
          <w:szCs w:val="22"/>
        </w:rPr>
        <w:t xml:space="preserve"> </w:t>
      </w:r>
      <w:r w:rsidR="00AB2563" w:rsidRPr="00AB2563">
        <w:rPr>
          <w:rFonts w:asciiTheme="minorHAnsi" w:hAnsiTheme="minorHAnsi" w:cstheme="minorHAnsi"/>
          <w:b/>
          <w:bCs/>
          <w:sz w:val="22"/>
          <w:szCs w:val="22"/>
        </w:rPr>
        <w:t>Nro. 42.418</w:t>
      </w:r>
    </w:p>
    <w:p w14:paraId="153240E0" w14:textId="77777777" w:rsidR="0050645E" w:rsidRPr="0050645E" w:rsidRDefault="0050645E" w:rsidP="0050645E">
      <w:pPr>
        <w:rPr>
          <w:rFonts w:asciiTheme="minorHAnsi" w:hAnsiTheme="minorHAnsi" w:cstheme="minorHAnsi"/>
          <w:sz w:val="22"/>
          <w:szCs w:val="22"/>
        </w:rPr>
      </w:pPr>
    </w:p>
    <w:p w14:paraId="519C4F4D" w14:textId="77777777" w:rsidR="0050645E" w:rsidRPr="0050645E" w:rsidRDefault="0050645E" w:rsidP="0050645E">
      <w:pPr>
        <w:pStyle w:val="Ttulo1"/>
        <w:ind w:left="0"/>
        <w:rPr>
          <w:rFonts w:asciiTheme="minorHAnsi" w:hAnsiTheme="minorHAnsi" w:cstheme="minorHAnsi"/>
          <w:szCs w:val="22"/>
          <w:lang w:val="es-US"/>
        </w:rPr>
      </w:pPr>
      <w:r w:rsidRPr="0050645E">
        <w:rPr>
          <w:rFonts w:asciiTheme="minorHAnsi" w:hAnsiTheme="minorHAnsi" w:cstheme="minorHAnsi"/>
          <w:szCs w:val="22"/>
          <w:lang w:val="es-US"/>
        </w:rPr>
        <w:t>-Empresa</w:t>
      </w:r>
      <w:r w:rsidRPr="0050645E">
        <w:rPr>
          <w:rFonts w:asciiTheme="minorHAnsi" w:hAnsiTheme="minorHAnsi" w:cstheme="minorHAnsi"/>
          <w:spacing w:val="-4"/>
          <w:szCs w:val="22"/>
          <w:lang w:val="es-US"/>
        </w:rPr>
        <w:t xml:space="preserve"> </w:t>
      </w:r>
      <w:r w:rsidRPr="0050645E">
        <w:rPr>
          <w:rFonts w:asciiTheme="minorHAnsi" w:hAnsiTheme="minorHAnsi" w:cstheme="minorHAnsi"/>
          <w:szCs w:val="22"/>
          <w:lang w:val="es-US"/>
        </w:rPr>
        <w:t>registrante</w:t>
      </w:r>
      <w:r w:rsidRPr="0050645E">
        <w:rPr>
          <w:rFonts w:asciiTheme="minorHAnsi" w:hAnsiTheme="minorHAnsi" w:cstheme="minorHAnsi"/>
          <w:spacing w:val="-3"/>
          <w:szCs w:val="22"/>
          <w:lang w:val="es-US"/>
        </w:rPr>
        <w:t xml:space="preserve"> </w:t>
      </w:r>
      <w:r w:rsidRPr="0050645E">
        <w:rPr>
          <w:rFonts w:asciiTheme="minorHAnsi" w:hAnsiTheme="minorHAnsi" w:cstheme="minorHAnsi"/>
          <w:szCs w:val="22"/>
          <w:lang w:val="es-US"/>
        </w:rPr>
        <w:t>y</w:t>
      </w:r>
      <w:r w:rsidRPr="0050645E">
        <w:rPr>
          <w:rFonts w:asciiTheme="minorHAnsi" w:hAnsiTheme="minorHAnsi" w:cstheme="minorHAnsi"/>
          <w:spacing w:val="-5"/>
          <w:szCs w:val="22"/>
          <w:lang w:val="es-US"/>
        </w:rPr>
        <w:t xml:space="preserve"> </w:t>
      </w:r>
      <w:r w:rsidRPr="0050645E">
        <w:rPr>
          <w:rFonts w:asciiTheme="minorHAnsi" w:hAnsiTheme="minorHAnsi" w:cstheme="minorHAnsi"/>
          <w:spacing w:val="-2"/>
          <w:szCs w:val="22"/>
          <w:lang w:val="es-US"/>
        </w:rPr>
        <w:t>formuladora:</w:t>
      </w:r>
    </w:p>
    <w:p w14:paraId="5F9F6E08" w14:textId="563CE3C1" w:rsidR="0050645E" w:rsidRDefault="003575DC" w:rsidP="0050645E">
      <w:pPr>
        <w:pStyle w:val="Textoindependiente"/>
        <w:spacing w:after="0"/>
        <w:rPr>
          <w:rFonts w:asciiTheme="minorHAnsi" w:hAnsiTheme="minorHAnsi" w:cstheme="minorHAnsi"/>
          <w:spacing w:val="-2"/>
          <w:sz w:val="22"/>
          <w:szCs w:val="22"/>
        </w:rPr>
      </w:pPr>
      <w:r>
        <w:rPr>
          <w:rFonts w:asciiTheme="minorHAnsi" w:hAnsiTheme="minorHAnsi" w:cstheme="minorHAnsi"/>
          <w:spacing w:val="-2"/>
          <w:sz w:val="22"/>
          <w:szCs w:val="22"/>
        </w:rPr>
        <w:t>Prodinsa S.A.</w:t>
      </w:r>
    </w:p>
    <w:p w14:paraId="2D82F13C" w14:textId="77777777" w:rsidR="0050645E" w:rsidRPr="0050645E" w:rsidRDefault="0050645E" w:rsidP="0050645E">
      <w:pPr>
        <w:pStyle w:val="Textoindependiente"/>
        <w:spacing w:after="0"/>
        <w:rPr>
          <w:rFonts w:asciiTheme="minorHAnsi" w:hAnsiTheme="minorHAnsi" w:cstheme="minorHAnsi"/>
          <w:sz w:val="22"/>
          <w:szCs w:val="22"/>
        </w:rPr>
      </w:pPr>
    </w:p>
    <w:p w14:paraId="024D0D2A" w14:textId="77777777" w:rsidR="0050645E" w:rsidRPr="0050645E" w:rsidRDefault="0050645E" w:rsidP="0050645E">
      <w:pPr>
        <w:pStyle w:val="Ttulo1"/>
        <w:ind w:left="0"/>
        <w:rPr>
          <w:rFonts w:asciiTheme="minorHAnsi" w:hAnsiTheme="minorHAnsi" w:cstheme="minorHAnsi"/>
          <w:szCs w:val="22"/>
          <w:lang w:val="es-US"/>
        </w:rPr>
      </w:pPr>
      <w:r w:rsidRPr="0050645E">
        <w:rPr>
          <w:rFonts w:asciiTheme="minorHAnsi" w:hAnsiTheme="minorHAnsi" w:cstheme="minorHAnsi"/>
          <w:szCs w:val="22"/>
          <w:lang w:val="es-US"/>
        </w:rPr>
        <w:t>-Nombre</w:t>
      </w:r>
      <w:r w:rsidRPr="0050645E">
        <w:rPr>
          <w:rFonts w:asciiTheme="minorHAnsi" w:hAnsiTheme="minorHAnsi" w:cstheme="minorHAnsi"/>
          <w:spacing w:val="-4"/>
          <w:szCs w:val="22"/>
          <w:lang w:val="es-US"/>
        </w:rPr>
        <w:t xml:space="preserve"> </w:t>
      </w:r>
      <w:r w:rsidRPr="0050645E">
        <w:rPr>
          <w:rFonts w:asciiTheme="minorHAnsi" w:hAnsiTheme="minorHAnsi" w:cstheme="minorHAnsi"/>
          <w:spacing w:val="-2"/>
          <w:szCs w:val="22"/>
          <w:lang w:val="es-US"/>
        </w:rPr>
        <w:t>químico:</w:t>
      </w:r>
    </w:p>
    <w:p w14:paraId="60FEB915" w14:textId="77777777" w:rsidR="0050645E" w:rsidRPr="0050645E" w:rsidRDefault="0050645E" w:rsidP="0050645E">
      <w:pPr>
        <w:pStyle w:val="Textoindependiente"/>
        <w:spacing w:after="0"/>
        <w:rPr>
          <w:rFonts w:asciiTheme="minorHAnsi" w:hAnsiTheme="minorHAnsi" w:cstheme="minorHAnsi"/>
          <w:sz w:val="22"/>
          <w:szCs w:val="22"/>
        </w:rPr>
      </w:pPr>
      <w:r w:rsidRPr="0050645E">
        <w:rPr>
          <w:rFonts w:asciiTheme="minorHAnsi" w:hAnsiTheme="minorHAnsi" w:cstheme="minorHAnsi"/>
          <w:sz w:val="22"/>
          <w:szCs w:val="22"/>
        </w:rPr>
        <w:t xml:space="preserve">Imidacloprid: (E)-1-(6-cloro-3-piridilmetil)-N-nitroimidazolidin-2-ilidenamina </w:t>
      </w:r>
      <w:proofErr w:type="spellStart"/>
      <w:r w:rsidRPr="0050645E">
        <w:rPr>
          <w:rFonts w:asciiTheme="minorHAnsi" w:hAnsiTheme="minorHAnsi" w:cstheme="minorHAnsi"/>
          <w:sz w:val="22"/>
          <w:szCs w:val="22"/>
        </w:rPr>
        <w:t>Difenoconazole</w:t>
      </w:r>
      <w:proofErr w:type="spellEnd"/>
      <w:r w:rsidRPr="0050645E">
        <w:rPr>
          <w:rFonts w:asciiTheme="minorHAnsi" w:hAnsiTheme="minorHAnsi" w:cstheme="minorHAnsi"/>
          <w:sz w:val="22"/>
          <w:szCs w:val="22"/>
        </w:rPr>
        <w:t>:</w:t>
      </w:r>
      <w:r w:rsidRPr="0050645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z w:val="22"/>
          <w:szCs w:val="22"/>
        </w:rPr>
        <w:t xml:space="preserve">1-[2-[2-cloro-4-(4-clorofenoxi)fenil]-4-metil-1,3-dioxolan-2-ilmetil]-1H- </w:t>
      </w:r>
      <w:r w:rsidRPr="0050645E">
        <w:rPr>
          <w:rFonts w:asciiTheme="minorHAnsi" w:hAnsiTheme="minorHAnsi" w:cstheme="minorHAnsi"/>
          <w:spacing w:val="-2"/>
          <w:sz w:val="22"/>
          <w:szCs w:val="22"/>
        </w:rPr>
        <w:t>1,2,4-triazol</w:t>
      </w:r>
    </w:p>
    <w:p w14:paraId="270F36A5" w14:textId="77777777" w:rsidR="0050645E" w:rsidRDefault="0050645E" w:rsidP="0050645E">
      <w:pPr>
        <w:pStyle w:val="Textoindependiente"/>
        <w:spacing w:after="0"/>
        <w:rPr>
          <w:rFonts w:asciiTheme="minorHAnsi" w:hAnsiTheme="minorHAnsi" w:cstheme="minorHAnsi"/>
          <w:spacing w:val="-2"/>
          <w:sz w:val="22"/>
          <w:szCs w:val="22"/>
        </w:rPr>
      </w:pPr>
      <w:proofErr w:type="spellStart"/>
      <w:r w:rsidRPr="0050645E">
        <w:rPr>
          <w:rFonts w:asciiTheme="minorHAnsi" w:hAnsiTheme="minorHAnsi" w:cstheme="minorHAnsi"/>
          <w:spacing w:val="-2"/>
          <w:sz w:val="22"/>
          <w:szCs w:val="22"/>
        </w:rPr>
        <w:t>Metalaxil</w:t>
      </w:r>
      <w:proofErr w:type="spellEnd"/>
      <w:r w:rsidRPr="0050645E">
        <w:rPr>
          <w:rFonts w:asciiTheme="minorHAnsi" w:hAnsiTheme="minorHAnsi" w:cstheme="minorHAnsi"/>
          <w:spacing w:val="-2"/>
          <w:sz w:val="22"/>
          <w:szCs w:val="22"/>
        </w:rPr>
        <w:t>:</w:t>
      </w:r>
      <w:r w:rsidRPr="0050645E">
        <w:rPr>
          <w:rFonts w:asciiTheme="minorHAnsi" w:hAnsiTheme="minorHAnsi" w:cstheme="minorHAnsi"/>
          <w:spacing w:val="60"/>
          <w:w w:val="150"/>
          <w:sz w:val="22"/>
          <w:szCs w:val="22"/>
        </w:rPr>
        <w:t xml:space="preserve"> </w:t>
      </w:r>
      <w:proofErr w:type="spellStart"/>
      <w:r w:rsidRPr="0050645E">
        <w:rPr>
          <w:rFonts w:asciiTheme="minorHAnsi" w:hAnsiTheme="minorHAnsi" w:cstheme="minorHAnsi"/>
          <w:spacing w:val="-2"/>
          <w:sz w:val="22"/>
          <w:szCs w:val="22"/>
        </w:rPr>
        <w:t>Metil</w:t>
      </w:r>
      <w:proofErr w:type="spellEnd"/>
      <w:r w:rsidRPr="0050645E">
        <w:rPr>
          <w:rFonts w:asciiTheme="minorHAnsi" w:hAnsiTheme="minorHAnsi" w:cstheme="minorHAnsi"/>
          <w:spacing w:val="-2"/>
          <w:sz w:val="22"/>
          <w:szCs w:val="22"/>
        </w:rPr>
        <w:t>-N-(2,6-dimetilfenil)-N-(</w:t>
      </w:r>
      <w:proofErr w:type="spellStart"/>
      <w:r w:rsidRPr="0050645E">
        <w:rPr>
          <w:rFonts w:asciiTheme="minorHAnsi" w:hAnsiTheme="minorHAnsi" w:cstheme="minorHAnsi"/>
          <w:spacing w:val="-2"/>
          <w:sz w:val="22"/>
          <w:szCs w:val="22"/>
        </w:rPr>
        <w:t>metoxiacetil</w:t>
      </w:r>
      <w:proofErr w:type="spellEnd"/>
      <w:r w:rsidRPr="0050645E">
        <w:rPr>
          <w:rFonts w:asciiTheme="minorHAnsi" w:hAnsiTheme="minorHAnsi" w:cstheme="minorHAnsi"/>
          <w:spacing w:val="-2"/>
          <w:sz w:val="22"/>
          <w:szCs w:val="22"/>
        </w:rPr>
        <w:t>)-DL-</w:t>
      </w:r>
      <w:proofErr w:type="spellStart"/>
      <w:r w:rsidRPr="0050645E">
        <w:rPr>
          <w:rFonts w:asciiTheme="minorHAnsi" w:hAnsiTheme="minorHAnsi" w:cstheme="minorHAnsi"/>
          <w:spacing w:val="-2"/>
          <w:sz w:val="22"/>
          <w:szCs w:val="22"/>
        </w:rPr>
        <w:t>alaninato</w:t>
      </w:r>
      <w:proofErr w:type="spellEnd"/>
    </w:p>
    <w:p w14:paraId="2AEB4174" w14:textId="77777777" w:rsidR="0050645E" w:rsidRPr="0050645E" w:rsidRDefault="0050645E" w:rsidP="0050645E">
      <w:pPr>
        <w:pStyle w:val="Textoindependiente"/>
        <w:spacing w:after="0"/>
        <w:rPr>
          <w:rFonts w:asciiTheme="minorHAnsi" w:hAnsiTheme="minorHAnsi" w:cstheme="minorHAnsi"/>
          <w:sz w:val="22"/>
          <w:szCs w:val="22"/>
        </w:rPr>
      </w:pPr>
    </w:p>
    <w:p w14:paraId="0DB02486" w14:textId="77777777" w:rsidR="0050645E" w:rsidRPr="0050645E" w:rsidRDefault="0050645E" w:rsidP="0050645E">
      <w:pPr>
        <w:pStyle w:val="Ttulo1"/>
        <w:ind w:left="0"/>
        <w:rPr>
          <w:rFonts w:asciiTheme="minorHAnsi" w:hAnsiTheme="minorHAnsi" w:cstheme="minorHAnsi"/>
          <w:szCs w:val="22"/>
          <w:lang w:val="es-US"/>
        </w:rPr>
      </w:pPr>
      <w:r w:rsidRPr="0050645E">
        <w:rPr>
          <w:rFonts w:asciiTheme="minorHAnsi" w:hAnsiTheme="minorHAnsi" w:cstheme="minorHAnsi"/>
          <w:szCs w:val="22"/>
          <w:lang w:val="es-US"/>
        </w:rPr>
        <w:t xml:space="preserve">-CAS </w:t>
      </w:r>
      <w:r w:rsidRPr="0050645E">
        <w:rPr>
          <w:rFonts w:asciiTheme="minorHAnsi" w:hAnsiTheme="minorHAnsi" w:cstheme="minorHAnsi"/>
          <w:spacing w:val="-5"/>
          <w:szCs w:val="22"/>
          <w:lang w:val="es-US"/>
        </w:rPr>
        <w:t>N°</w:t>
      </w:r>
    </w:p>
    <w:p w14:paraId="3975CE38" w14:textId="77777777" w:rsidR="0050645E" w:rsidRPr="0050645E" w:rsidRDefault="0050645E" w:rsidP="0050645E">
      <w:pPr>
        <w:pStyle w:val="Textoindependiente"/>
        <w:spacing w:after="0"/>
        <w:rPr>
          <w:rFonts w:asciiTheme="minorHAnsi" w:hAnsiTheme="minorHAnsi" w:cstheme="minorHAnsi"/>
          <w:sz w:val="22"/>
          <w:szCs w:val="22"/>
        </w:rPr>
      </w:pPr>
      <w:r w:rsidRPr="0050645E">
        <w:rPr>
          <w:rFonts w:asciiTheme="minorHAnsi" w:hAnsiTheme="minorHAnsi" w:cstheme="minorHAnsi"/>
          <w:sz w:val="22"/>
          <w:szCs w:val="22"/>
        </w:rPr>
        <w:t>138261-41-3</w:t>
      </w:r>
      <w:r w:rsidRPr="0050645E">
        <w:rPr>
          <w:rFonts w:asciiTheme="minorHAnsi" w:hAnsiTheme="minorHAnsi" w:cstheme="minorHAnsi"/>
          <w:spacing w:val="-2"/>
          <w:sz w:val="22"/>
          <w:szCs w:val="22"/>
        </w:rPr>
        <w:t xml:space="preserve"> (Imidacloprid)</w:t>
      </w:r>
    </w:p>
    <w:p w14:paraId="77751441" w14:textId="77777777" w:rsidR="0050645E" w:rsidRPr="0050645E" w:rsidRDefault="0050645E" w:rsidP="0050645E">
      <w:pPr>
        <w:pStyle w:val="Textoindependiente"/>
        <w:spacing w:after="0"/>
        <w:rPr>
          <w:rFonts w:asciiTheme="minorHAnsi" w:hAnsiTheme="minorHAnsi" w:cstheme="minorHAnsi"/>
          <w:sz w:val="22"/>
          <w:szCs w:val="22"/>
        </w:rPr>
      </w:pPr>
      <w:r w:rsidRPr="0050645E">
        <w:rPr>
          <w:rFonts w:asciiTheme="minorHAnsi" w:hAnsiTheme="minorHAnsi" w:cstheme="minorHAnsi"/>
          <w:sz w:val="22"/>
          <w:szCs w:val="22"/>
        </w:rPr>
        <w:t>119446-68-3</w:t>
      </w:r>
      <w:r w:rsidRPr="0050645E">
        <w:rPr>
          <w:rFonts w:asciiTheme="minorHAnsi" w:hAnsiTheme="minorHAnsi" w:cstheme="minorHAnsi"/>
          <w:spacing w:val="-2"/>
          <w:sz w:val="22"/>
          <w:szCs w:val="22"/>
        </w:rPr>
        <w:t xml:space="preserve"> (</w:t>
      </w:r>
      <w:proofErr w:type="spellStart"/>
      <w:r w:rsidRPr="0050645E">
        <w:rPr>
          <w:rFonts w:asciiTheme="minorHAnsi" w:hAnsiTheme="minorHAnsi" w:cstheme="minorHAnsi"/>
          <w:spacing w:val="-2"/>
          <w:sz w:val="22"/>
          <w:szCs w:val="22"/>
        </w:rPr>
        <w:t>Difenoconazole</w:t>
      </w:r>
      <w:proofErr w:type="spellEnd"/>
      <w:r w:rsidRPr="0050645E">
        <w:rPr>
          <w:rFonts w:asciiTheme="minorHAnsi" w:hAnsiTheme="minorHAnsi" w:cstheme="minorHAnsi"/>
          <w:spacing w:val="-2"/>
          <w:sz w:val="22"/>
          <w:szCs w:val="22"/>
        </w:rPr>
        <w:t>)</w:t>
      </w:r>
    </w:p>
    <w:p w14:paraId="6197009D" w14:textId="77777777" w:rsidR="0050645E" w:rsidRDefault="0050645E" w:rsidP="0050645E">
      <w:pPr>
        <w:pStyle w:val="Textoindependiente"/>
        <w:spacing w:after="0"/>
        <w:rPr>
          <w:rFonts w:asciiTheme="minorHAnsi" w:hAnsiTheme="minorHAnsi" w:cstheme="minorHAnsi"/>
          <w:spacing w:val="-2"/>
          <w:sz w:val="22"/>
          <w:szCs w:val="22"/>
        </w:rPr>
      </w:pPr>
      <w:r w:rsidRPr="0050645E">
        <w:rPr>
          <w:rFonts w:asciiTheme="minorHAnsi" w:hAnsiTheme="minorHAnsi" w:cstheme="minorHAnsi"/>
          <w:sz w:val="22"/>
          <w:szCs w:val="22"/>
        </w:rPr>
        <w:t>57837-19-1</w:t>
      </w:r>
      <w:r w:rsidRPr="005064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pacing w:val="-2"/>
          <w:sz w:val="22"/>
          <w:szCs w:val="22"/>
        </w:rPr>
        <w:t>(</w:t>
      </w:r>
      <w:proofErr w:type="spellStart"/>
      <w:r w:rsidRPr="0050645E">
        <w:rPr>
          <w:rFonts w:asciiTheme="minorHAnsi" w:hAnsiTheme="minorHAnsi" w:cstheme="minorHAnsi"/>
          <w:spacing w:val="-2"/>
          <w:sz w:val="22"/>
          <w:szCs w:val="22"/>
        </w:rPr>
        <w:t>Metalaxil</w:t>
      </w:r>
      <w:proofErr w:type="spellEnd"/>
      <w:r w:rsidRPr="0050645E">
        <w:rPr>
          <w:rFonts w:asciiTheme="minorHAnsi" w:hAnsiTheme="minorHAnsi" w:cstheme="minorHAnsi"/>
          <w:spacing w:val="-2"/>
          <w:sz w:val="22"/>
          <w:szCs w:val="22"/>
        </w:rPr>
        <w:t>)</w:t>
      </w:r>
    </w:p>
    <w:p w14:paraId="52862826" w14:textId="77777777" w:rsidR="0050645E" w:rsidRPr="0050645E" w:rsidRDefault="0050645E" w:rsidP="0050645E">
      <w:pPr>
        <w:pStyle w:val="Textoindependiente"/>
        <w:spacing w:after="0"/>
        <w:rPr>
          <w:rFonts w:asciiTheme="minorHAnsi" w:hAnsiTheme="minorHAnsi" w:cstheme="minorHAnsi"/>
          <w:sz w:val="22"/>
          <w:szCs w:val="22"/>
        </w:rPr>
      </w:pPr>
    </w:p>
    <w:p w14:paraId="78FF82BD" w14:textId="77777777" w:rsidR="0050645E" w:rsidRPr="0050645E" w:rsidRDefault="0050645E" w:rsidP="0050645E">
      <w:pPr>
        <w:pStyle w:val="Ttulo1"/>
        <w:ind w:left="0"/>
        <w:rPr>
          <w:rFonts w:asciiTheme="minorHAnsi" w:hAnsiTheme="minorHAnsi" w:cstheme="minorHAnsi"/>
          <w:szCs w:val="22"/>
          <w:lang w:val="es-US"/>
        </w:rPr>
      </w:pPr>
      <w:r w:rsidRPr="0050645E">
        <w:rPr>
          <w:rFonts w:asciiTheme="minorHAnsi" w:hAnsiTheme="minorHAnsi" w:cstheme="minorHAnsi"/>
          <w:szCs w:val="22"/>
          <w:lang w:val="es-US"/>
        </w:rPr>
        <w:t>-Grupo</w:t>
      </w:r>
      <w:r w:rsidRPr="0050645E">
        <w:rPr>
          <w:rFonts w:asciiTheme="minorHAnsi" w:hAnsiTheme="minorHAnsi" w:cstheme="minorHAnsi"/>
          <w:spacing w:val="-4"/>
          <w:szCs w:val="22"/>
          <w:lang w:val="es-US"/>
        </w:rPr>
        <w:t xml:space="preserve"> </w:t>
      </w:r>
      <w:r w:rsidRPr="0050645E">
        <w:rPr>
          <w:rFonts w:asciiTheme="minorHAnsi" w:hAnsiTheme="minorHAnsi" w:cstheme="minorHAnsi"/>
          <w:szCs w:val="22"/>
          <w:lang w:val="es-US"/>
        </w:rPr>
        <w:t>químico</w:t>
      </w:r>
      <w:r w:rsidRPr="0050645E">
        <w:rPr>
          <w:rFonts w:asciiTheme="minorHAnsi" w:hAnsiTheme="minorHAnsi" w:cstheme="minorHAnsi"/>
          <w:spacing w:val="-2"/>
          <w:szCs w:val="22"/>
          <w:lang w:val="es-US"/>
        </w:rPr>
        <w:t xml:space="preserve"> </w:t>
      </w:r>
      <w:r w:rsidRPr="0050645E">
        <w:rPr>
          <w:rFonts w:asciiTheme="minorHAnsi" w:hAnsiTheme="minorHAnsi" w:cstheme="minorHAnsi"/>
          <w:spacing w:val="-10"/>
          <w:szCs w:val="22"/>
          <w:lang w:val="es-US"/>
        </w:rPr>
        <w:t>:</w:t>
      </w:r>
    </w:p>
    <w:p w14:paraId="7D478897" w14:textId="77777777" w:rsidR="0050645E" w:rsidRDefault="0050645E" w:rsidP="0050645E">
      <w:pPr>
        <w:pStyle w:val="Textoindependiente"/>
        <w:spacing w:after="0"/>
        <w:rPr>
          <w:rFonts w:asciiTheme="minorHAnsi" w:hAnsiTheme="minorHAnsi" w:cstheme="minorHAnsi"/>
          <w:sz w:val="22"/>
          <w:szCs w:val="22"/>
        </w:rPr>
      </w:pPr>
      <w:proofErr w:type="spellStart"/>
      <w:r w:rsidRPr="0050645E">
        <w:rPr>
          <w:rFonts w:asciiTheme="minorHAnsi" w:hAnsiTheme="minorHAnsi" w:cstheme="minorHAnsi"/>
          <w:sz w:val="22"/>
          <w:szCs w:val="22"/>
        </w:rPr>
        <w:t>Neonicotinoide</w:t>
      </w:r>
      <w:proofErr w:type="spellEnd"/>
      <w:r w:rsidRPr="0050645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z w:val="22"/>
          <w:szCs w:val="22"/>
        </w:rPr>
        <w:t>(Imidacloprid) Triazol (</w:t>
      </w:r>
      <w:proofErr w:type="spellStart"/>
      <w:r w:rsidRPr="0050645E">
        <w:rPr>
          <w:rFonts w:asciiTheme="minorHAnsi" w:hAnsiTheme="minorHAnsi" w:cstheme="minorHAnsi"/>
          <w:sz w:val="22"/>
          <w:szCs w:val="22"/>
        </w:rPr>
        <w:t>Difenoconazole</w:t>
      </w:r>
      <w:proofErr w:type="spellEnd"/>
      <w:r w:rsidRPr="0050645E">
        <w:rPr>
          <w:rFonts w:asciiTheme="minorHAnsi" w:hAnsiTheme="minorHAnsi" w:cstheme="minorHAnsi"/>
          <w:sz w:val="22"/>
          <w:szCs w:val="22"/>
        </w:rPr>
        <w:t xml:space="preserve">) Ailalanina, </w:t>
      </w:r>
      <w:proofErr w:type="spellStart"/>
      <w:r w:rsidRPr="0050645E">
        <w:rPr>
          <w:rFonts w:asciiTheme="minorHAnsi" w:hAnsiTheme="minorHAnsi" w:cstheme="minorHAnsi"/>
          <w:sz w:val="22"/>
          <w:szCs w:val="22"/>
        </w:rPr>
        <w:t>anilida</w:t>
      </w:r>
      <w:proofErr w:type="spellEnd"/>
      <w:r w:rsidRPr="0050645E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50645E">
        <w:rPr>
          <w:rFonts w:asciiTheme="minorHAnsi" w:hAnsiTheme="minorHAnsi" w:cstheme="minorHAnsi"/>
          <w:sz w:val="22"/>
          <w:szCs w:val="22"/>
        </w:rPr>
        <w:t>Metalaxil</w:t>
      </w:r>
      <w:proofErr w:type="spellEnd"/>
      <w:r w:rsidRPr="0050645E">
        <w:rPr>
          <w:rFonts w:asciiTheme="minorHAnsi" w:hAnsiTheme="minorHAnsi" w:cstheme="minorHAnsi"/>
          <w:sz w:val="22"/>
          <w:szCs w:val="22"/>
        </w:rPr>
        <w:t>)</w:t>
      </w:r>
    </w:p>
    <w:p w14:paraId="60BD6E79" w14:textId="77777777" w:rsidR="0050645E" w:rsidRPr="0050645E" w:rsidRDefault="0050645E" w:rsidP="0050645E">
      <w:pPr>
        <w:pStyle w:val="Textoindependiente"/>
        <w:spacing w:after="0"/>
        <w:rPr>
          <w:rFonts w:asciiTheme="minorHAnsi" w:hAnsiTheme="minorHAnsi" w:cstheme="minorHAnsi"/>
          <w:sz w:val="22"/>
          <w:szCs w:val="22"/>
        </w:rPr>
      </w:pPr>
    </w:p>
    <w:p w14:paraId="3C4FF37B" w14:textId="77777777" w:rsidR="0050645E" w:rsidRPr="0050645E" w:rsidRDefault="0050645E" w:rsidP="0050645E">
      <w:pPr>
        <w:pStyle w:val="Ttulo1"/>
        <w:ind w:left="0"/>
        <w:rPr>
          <w:rFonts w:asciiTheme="minorHAnsi" w:hAnsiTheme="minorHAnsi" w:cstheme="minorHAnsi"/>
          <w:szCs w:val="22"/>
          <w:lang w:val="es-US"/>
        </w:rPr>
      </w:pPr>
      <w:r w:rsidRPr="0050645E">
        <w:rPr>
          <w:rFonts w:asciiTheme="minorHAnsi" w:hAnsiTheme="minorHAnsi" w:cstheme="minorHAnsi"/>
          <w:szCs w:val="22"/>
          <w:lang w:val="es-US"/>
        </w:rPr>
        <w:t>-Peso</w:t>
      </w:r>
      <w:r w:rsidRPr="0050645E">
        <w:rPr>
          <w:rFonts w:asciiTheme="minorHAnsi" w:hAnsiTheme="minorHAnsi" w:cstheme="minorHAnsi"/>
          <w:spacing w:val="-2"/>
          <w:szCs w:val="22"/>
          <w:lang w:val="es-US"/>
        </w:rPr>
        <w:t xml:space="preserve"> molecular:</w:t>
      </w:r>
    </w:p>
    <w:p w14:paraId="623C7B71" w14:textId="549175D2" w:rsidR="0050645E" w:rsidRPr="0050645E" w:rsidRDefault="0050645E" w:rsidP="0050645E">
      <w:pPr>
        <w:pStyle w:val="Textoindependiente"/>
        <w:spacing w:after="0"/>
        <w:rPr>
          <w:rFonts w:asciiTheme="minorHAnsi" w:hAnsiTheme="minorHAnsi" w:cstheme="minorHAnsi"/>
          <w:sz w:val="22"/>
          <w:szCs w:val="22"/>
        </w:rPr>
      </w:pPr>
      <w:r w:rsidRPr="0050645E">
        <w:rPr>
          <w:rFonts w:asciiTheme="minorHAnsi" w:hAnsiTheme="minorHAnsi" w:cstheme="minorHAnsi"/>
          <w:sz w:val="22"/>
          <w:szCs w:val="22"/>
        </w:rPr>
        <w:t>255.7</w:t>
      </w:r>
      <w:r w:rsidRPr="0050645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pacing w:val="-2"/>
          <w:sz w:val="22"/>
          <w:szCs w:val="22"/>
        </w:rPr>
        <w:t>(Imidacloprid)</w:t>
      </w:r>
      <w:r w:rsidRPr="0050645E">
        <w:rPr>
          <w:rFonts w:ascii="Calibri" w:hAnsi="Calibri" w:cs="Calibri"/>
          <w:noProof/>
          <w:lang w:eastAsia="es-AR"/>
        </w:rPr>
        <w:t xml:space="preserve"> </w:t>
      </w:r>
    </w:p>
    <w:p w14:paraId="45587C03" w14:textId="77777777" w:rsidR="0050645E" w:rsidRPr="0050645E" w:rsidRDefault="0050645E" w:rsidP="0050645E">
      <w:pPr>
        <w:pStyle w:val="Textoindependiente"/>
        <w:spacing w:after="0"/>
        <w:rPr>
          <w:rFonts w:asciiTheme="minorHAnsi" w:hAnsiTheme="minorHAnsi" w:cstheme="minorHAnsi"/>
          <w:sz w:val="22"/>
          <w:szCs w:val="22"/>
        </w:rPr>
      </w:pPr>
      <w:r w:rsidRPr="0050645E">
        <w:rPr>
          <w:rFonts w:asciiTheme="minorHAnsi" w:hAnsiTheme="minorHAnsi" w:cstheme="minorHAnsi"/>
          <w:sz w:val="22"/>
          <w:szCs w:val="22"/>
        </w:rPr>
        <w:t>406.3</w:t>
      </w:r>
      <w:r w:rsidRPr="0050645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pacing w:val="-2"/>
          <w:sz w:val="22"/>
          <w:szCs w:val="22"/>
        </w:rPr>
        <w:t>(</w:t>
      </w:r>
      <w:proofErr w:type="spellStart"/>
      <w:r w:rsidRPr="0050645E">
        <w:rPr>
          <w:rFonts w:asciiTheme="minorHAnsi" w:hAnsiTheme="minorHAnsi" w:cstheme="minorHAnsi"/>
          <w:spacing w:val="-2"/>
          <w:sz w:val="22"/>
          <w:szCs w:val="22"/>
        </w:rPr>
        <w:t>Difenoconazole</w:t>
      </w:r>
      <w:proofErr w:type="spellEnd"/>
      <w:r w:rsidRPr="0050645E">
        <w:rPr>
          <w:rFonts w:asciiTheme="minorHAnsi" w:hAnsiTheme="minorHAnsi" w:cstheme="minorHAnsi"/>
          <w:spacing w:val="-2"/>
          <w:sz w:val="22"/>
          <w:szCs w:val="22"/>
        </w:rPr>
        <w:t>)</w:t>
      </w:r>
    </w:p>
    <w:p w14:paraId="6E9A5062" w14:textId="77777777" w:rsidR="0050645E" w:rsidRDefault="0050645E" w:rsidP="0050645E">
      <w:pPr>
        <w:pStyle w:val="Textoindependiente"/>
        <w:spacing w:after="0"/>
        <w:rPr>
          <w:rFonts w:asciiTheme="minorHAnsi" w:hAnsiTheme="minorHAnsi" w:cstheme="minorHAnsi"/>
          <w:spacing w:val="-2"/>
          <w:sz w:val="22"/>
          <w:szCs w:val="22"/>
        </w:rPr>
      </w:pPr>
      <w:r w:rsidRPr="0050645E">
        <w:rPr>
          <w:rFonts w:asciiTheme="minorHAnsi" w:hAnsiTheme="minorHAnsi" w:cstheme="minorHAnsi"/>
          <w:sz w:val="22"/>
          <w:szCs w:val="22"/>
        </w:rPr>
        <w:t>279.3</w:t>
      </w:r>
      <w:r w:rsidRPr="0050645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pacing w:val="-2"/>
          <w:sz w:val="22"/>
          <w:szCs w:val="22"/>
        </w:rPr>
        <w:t>(</w:t>
      </w:r>
      <w:proofErr w:type="spellStart"/>
      <w:r w:rsidRPr="0050645E">
        <w:rPr>
          <w:rFonts w:asciiTheme="minorHAnsi" w:hAnsiTheme="minorHAnsi" w:cstheme="minorHAnsi"/>
          <w:spacing w:val="-2"/>
          <w:sz w:val="22"/>
          <w:szCs w:val="22"/>
        </w:rPr>
        <w:t>Metalaxil</w:t>
      </w:r>
      <w:proofErr w:type="spellEnd"/>
      <w:r w:rsidRPr="0050645E">
        <w:rPr>
          <w:rFonts w:asciiTheme="minorHAnsi" w:hAnsiTheme="minorHAnsi" w:cstheme="minorHAnsi"/>
          <w:spacing w:val="-2"/>
          <w:sz w:val="22"/>
          <w:szCs w:val="22"/>
        </w:rPr>
        <w:t>)</w:t>
      </w:r>
    </w:p>
    <w:p w14:paraId="72D04C0D" w14:textId="77777777" w:rsidR="0050645E" w:rsidRPr="0050645E" w:rsidRDefault="0050645E" w:rsidP="0050645E">
      <w:pPr>
        <w:pStyle w:val="Textoindependiente"/>
        <w:spacing w:after="0"/>
        <w:rPr>
          <w:rFonts w:asciiTheme="minorHAnsi" w:hAnsiTheme="minorHAnsi" w:cstheme="minorHAnsi"/>
          <w:sz w:val="22"/>
          <w:szCs w:val="22"/>
        </w:rPr>
      </w:pPr>
    </w:p>
    <w:p w14:paraId="310AC2E1" w14:textId="46A30D54" w:rsidR="0050645E" w:rsidRPr="0050645E" w:rsidRDefault="0050645E" w:rsidP="0050645E">
      <w:pPr>
        <w:pStyle w:val="Textoindependiente"/>
        <w:spacing w:after="0"/>
        <w:rPr>
          <w:rFonts w:asciiTheme="minorHAnsi" w:hAnsiTheme="minorHAnsi" w:cstheme="minorHAnsi"/>
          <w:sz w:val="22"/>
          <w:szCs w:val="22"/>
        </w:rPr>
      </w:pPr>
      <w:r w:rsidRPr="0050645E">
        <w:rPr>
          <w:rFonts w:asciiTheme="minorHAnsi" w:hAnsiTheme="minorHAnsi" w:cstheme="minorHAnsi"/>
          <w:b/>
          <w:sz w:val="22"/>
          <w:szCs w:val="22"/>
        </w:rPr>
        <w:t>-Uso:</w:t>
      </w:r>
      <w:r w:rsidRPr="0050645E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z w:val="22"/>
          <w:szCs w:val="22"/>
        </w:rPr>
        <w:t>Fungicida-Insecticida</w:t>
      </w:r>
      <w:r w:rsidRPr="0050645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50645E">
        <w:rPr>
          <w:rFonts w:asciiTheme="minorHAnsi" w:hAnsiTheme="minorHAnsi" w:cstheme="minorHAnsi"/>
          <w:sz w:val="22"/>
          <w:szCs w:val="22"/>
        </w:rPr>
        <w:t>Terápico</w:t>
      </w:r>
      <w:proofErr w:type="spellEnd"/>
      <w:r w:rsidRPr="0050645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z w:val="22"/>
          <w:szCs w:val="22"/>
        </w:rPr>
        <w:t>para</w:t>
      </w:r>
      <w:r w:rsidRPr="0050645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z w:val="22"/>
          <w:szCs w:val="22"/>
        </w:rPr>
        <w:t>el</w:t>
      </w:r>
      <w:r w:rsidRPr="0050645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z w:val="22"/>
          <w:szCs w:val="22"/>
        </w:rPr>
        <w:t>tratamiento</w:t>
      </w:r>
      <w:r w:rsidRPr="0050645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z w:val="22"/>
          <w:szCs w:val="22"/>
        </w:rPr>
        <w:t>de</w:t>
      </w:r>
      <w:r w:rsidRPr="005064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z w:val="22"/>
          <w:szCs w:val="22"/>
        </w:rPr>
        <w:t>semillas</w:t>
      </w:r>
      <w:r w:rsidRPr="0050645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pacing w:val="-4"/>
          <w:sz w:val="22"/>
          <w:szCs w:val="22"/>
        </w:rPr>
        <w:t>(TT)</w:t>
      </w:r>
    </w:p>
    <w:p w14:paraId="574CEDAB" w14:textId="77777777" w:rsidR="001442E4" w:rsidRPr="003464FF" w:rsidRDefault="001442E4" w:rsidP="006739D1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4"/>
      </w:tblGrid>
      <w:tr w:rsidR="00A27B71" w:rsidRPr="003464FF" w14:paraId="1DCE8EA3" w14:textId="77777777" w:rsidTr="00060D1D">
        <w:tc>
          <w:tcPr>
            <w:tcW w:w="9747" w:type="dxa"/>
            <w:shd w:val="clear" w:color="auto" w:fill="D9D9D9" w:themeFill="background1" w:themeFillShade="D9"/>
          </w:tcPr>
          <w:p w14:paraId="274F070F" w14:textId="23EAE4D9" w:rsidR="00A27B71" w:rsidRPr="003464FF" w:rsidRDefault="00A27B71" w:rsidP="006739D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3464FF">
              <w:rPr>
                <w:rFonts w:ascii="Calibri" w:hAnsi="Calibri" w:cs="Calibri"/>
                <w:b/>
                <w:bCs/>
              </w:rPr>
              <w:t>2. IDENTIFICACI</w:t>
            </w:r>
            <w:r w:rsidR="001442E4">
              <w:rPr>
                <w:rFonts w:ascii="Calibri" w:hAnsi="Calibri" w:cs="Calibri"/>
                <w:b/>
                <w:bCs/>
              </w:rPr>
              <w:t>Ó</w:t>
            </w:r>
            <w:r w:rsidRPr="003464FF">
              <w:rPr>
                <w:rFonts w:ascii="Calibri" w:hAnsi="Calibri" w:cs="Calibri"/>
                <w:b/>
                <w:bCs/>
              </w:rPr>
              <w:t>N DEL RIESGO</w:t>
            </w:r>
          </w:p>
        </w:tc>
      </w:tr>
    </w:tbl>
    <w:p w14:paraId="1842C1EF" w14:textId="66D3B3CE" w:rsidR="00A27B71" w:rsidRPr="0050645E" w:rsidRDefault="0050645E" w:rsidP="006739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-</w:t>
      </w:r>
      <w:r w:rsidR="00A27B71" w:rsidRPr="0050645E">
        <w:rPr>
          <w:rFonts w:ascii="Calibri" w:hAnsi="Calibri" w:cs="Calibri"/>
          <w:b/>
          <w:bCs/>
          <w:sz w:val="22"/>
          <w:szCs w:val="22"/>
        </w:rPr>
        <w:t xml:space="preserve">Inflamabilidad: </w:t>
      </w:r>
      <w:r w:rsidRPr="0050645E">
        <w:rPr>
          <w:rFonts w:asciiTheme="minorHAnsi" w:hAnsiTheme="minorHAnsi" w:cstheme="minorHAnsi"/>
          <w:sz w:val="22"/>
          <w:szCs w:val="22"/>
        </w:rPr>
        <w:t>No</w:t>
      </w:r>
      <w:r w:rsidRPr="0050645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z w:val="22"/>
          <w:szCs w:val="22"/>
        </w:rPr>
        <w:t>inflamable</w:t>
      </w:r>
      <w:r w:rsidRPr="005064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z w:val="22"/>
          <w:szCs w:val="22"/>
        </w:rPr>
        <w:t>por</w:t>
      </w:r>
      <w:r w:rsidRPr="0050645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z w:val="22"/>
          <w:szCs w:val="22"/>
        </w:rPr>
        <w:t>debajo</w:t>
      </w:r>
      <w:r w:rsidRPr="0050645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z w:val="22"/>
          <w:szCs w:val="22"/>
        </w:rPr>
        <w:t>de</w:t>
      </w:r>
      <w:r w:rsidRPr="0050645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0645E">
        <w:rPr>
          <w:rFonts w:asciiTheme="minorHAnsi" w:hAnsiTheme="minorHAnsi" w:cstheme="minorHAnsi"/>
          <w:spacing w:val="-2"/>
          <w:sz w:val="22"/>
          <w:szCs w:val="22"/>
        </w:rPr>
        <w:t>100°C</w:t>
      </w:r>
    </w:p>
    <w:p w14:paraId="6E101741" w14:textId="77777777" w:rsidR="006C14B8" w:rsidRPr="0050645E" w:rsidRDefault="006C14B8" w:rsidP="006739D1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416A293" w14:textId="62A5E1EA" w:rsidR="00A27B71" w:rsidRDefault="0050645E" w:rsidP="006739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-</w:t>
      </w:r>
      <w:r w:rsidR="00A27B71" w:rsidRPr="0050645E">
        <w:rPr>
          <w:rFonts w:ascii="Calibri" w:hAnsi="Calibri" w:cs="Calibri"/>
          <w:b/>
          <w:bCs/>
          <w:sz w:val="22"/>
          <w:szCs w:val="22"/>
        </w:rPr>
        <w:t>Clasificación toxicológica:</w:t>
      </w:r>
      <w:r w:rsidR="00A27B71" w:rsidRPr="0050645E">
        <w:rPr>
          <w:rFonts w:ascii="Calibri" w:hAnsi="Calibri" w:cs="Calibri"/>
          <w:sz w:val="22"/>
          <w:szCs w:val="22"/>
        </w:rPr>
        <w:t xml:space="preserve"> Producto </w:t>
      </w:r>
      <w:r w:rsidR="00F47D64" w:rsidRPr="0050645E">
        <w:rPr>
          <w:rFonts w:ascii="Calibri" w:hAnsi="Calibri" w:cs="Calibri"/>
          <w:sz w:val="22"/>
          <w:szCs w:val="22"/>
        </w:rPr>
        <w:t>ligeramente</w:t>
      </w:r>
      <w:r w:rsidR="00A27B71" w:rsidRPr="0050645E">
        <w:rPr>
          <w:rFonts w:ascii="Calibri" w:hAnsi="Calibri" w:cs="Calibri"/>
          <w:sz w:val="22"/>
          <w:szCs w:val="22"/>
        </w:rPr>
        <w:t xml:space="preserve"> peligroso</w:t>
      </w:r>
      <w:r w:rsidR="00F47D64" w:rsidRPr="0050645E">
        <w:rPr>
          <w:rFonts w:ascii="Calibri" w:hAnsi="Calibri" w:cs="Calibri"/>
          <w:sz w:val="22"/>
          <w:szCs w:val="22"/>
        </w:rPr>
        <w:t xml:space="preserve"> (Clase III)</w:t>
      </w:r>
      <w:r w:rsidR="00A27B71" w:rsidRPr="0050645E">
        <w:rPr>
          <w:rFonts w:ascii="Calibri" w:hAnsi="Calibri" w:cs="Calibri"/>
          <w:sz w:val="22"/>
          <w:szCs w:val="22"/>
        </w:rPr>
        <w:t>.</w:t>
      </w:r>
      <w:r w:rsidR="001442E4" w:rsidRPr="0050645E">
        <w:rPr>
          <w:rFonts w:ascii="Calibri" w:hAnsi="Calibri" w:cs="Calibri"/>
          <w:sz w:val="22"/>
          <w:szCs w:val="22"/>
        </w:rPr>
        <w:t xml:space="preserve"> CUIDADO</w:t>
      </w:r>
    </w:p>
    <w:p w14:paraId="276162DF" w14:textId="77777777" w:rsidR="0050645E" w:rsidRPr="0050645E" w:rsidRDefault="0050645E" w:rsidP="006739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20D2D2D" w14:textId="2E4FB8E9" w:rsidR="0050645E" w:rsidRDefault="0050645E" w:rsidP="0050645E">
      <w:pPr>
        <w:autoSpaceDE w:val="0"/>
        <w:autoSpaceDN w:val="0"/>
        <w:adjustRightInd w:val="0"/>
        <w:ind w:hanging="142"/>
        <w:jc w:val="both"/>
        <w:rPr>
          <w:rFonts w:ascii="Calibri" w:hAnsi="Calibri" w:cs="Calibri"/>
        </w:rPr>
      </w:pPr>
      <w:r w:rsidRPr="000E5FE2">
        <w:rPr>
          <w:rFonts w:ascii="Calibri" w:hAnsi="Calibri" w:cs="Calibri"/>
          <w:noProof/>
          <w:lang w:val="en-US" w:eastAsia="en-US"/>
        </w:rPr>
        <w:drawing>
          <wp:inline distT="0" distB="0" distL="0" distR="0" wp14:anchorId="43759896" wp14:editId="36178512">
            <wp:extent cx="5848597" cy="574675"/>
            <wp:effectExtent l="0" t="0" r="0" b="0"/>
            <wp:docPr id="1335185798" name="Picture 17" descr="banda az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da azu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407" cy="62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CA1B4" w14:textId="0D1FC6EE" w:rsidR="0050645E" w:rsidRDefault="0050645E" w:rsidP="006739D1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556D5F6" w14:textId="77777777" w:rsidR="0050645E" w:rsidRDefault="0050645E" w:rsidP="006739D1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A80DDC5" w14:textId="77777777" w:rsidR="006C14B8" w:rsidRPr="000E5FE2" w:rsidRDefault="006C14B8" w:rsidP="006739D1">
      <w:pPr>
        <w:ind w:hanging="142"/>
        <w:rPr>
          <w:rFonts w:ascii="Calibri" w:hAnsi="Calibri" w:cs="Calibri"/>
        </w:rPr>
      </w:pPr>
      <w:r w:rsidRPr="000E5FE2">
        <w:rPr>
          <w:rFonts w:ascii="Calibri" w:hAnsi="Calibri" w:cs="Calibri"/>
          <w:noProof/>
          <w:lang w:val="en-US" w:eastAsia="en-US"/>
        </w:rPr>
        <w:drawing>
          <wp:inline distT="0" distB="0" distL="0" distR="0" wp14:anchorId="23B5D66C" wp14:editId="04A0F062">
            <wp:extent cx="5836722" cy="566391"/>
            <wp:effectExtent l="0" t="0" r="0" b="0"/>
            <wp:docPr id="14535090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006" cy="59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8D5AA" w14:textId="77777777" w:rsidR="006C14B8" w:rsidRPr="0050645E" w:rsidRDefault="006C14B8" w:rsidP="006739D1">
      <w:pPr>
        <w:pStyle w:val="Textosinformato"/>
        <w:jc w:val="both"/>
        <w:rPr>
          <w:rFonts w:ascii="Calibri" w:hAnsi="Calibri" w:cs="Calibri"/>
          <w:i/>
        </w:rPr>
      </w:pPr>
      <w:r w:rsidRPr="0050645E">
        <w:rPr>
          <w:rFonts w:ascii="Calibri" w:hAnsi="Calibri" w:cs="Calibri"/>
          <w:i/>
        </w:rPr>
        <w:t>Color de la banda: Azul PMS 293 C</w:t>
      </w:r>
    </w:p>
    <w:p w14:paraId="7FB9A169" w14:textId="77777777" w:rsidR="006C14B8" w:rsidRPr="0050645E" w:rsidRDefault="006C14B8" w:rsidP="006739D1">
      <w:pPr>
        <w:pStyle w:val="Textosinformato"/>
        <w:jc w:val="both"/>
        <w:rPr>
          <w:rFonts w:ascii="Calibri" w:hAnsi="Calibri" w:cs="Calibri"/>
          <w:i/>
        </w:rPr>
      </w:pPr>
      <w:r w:rsidRPr="0050645E">
        <w:rPr>
          <w:rFonts w:ascii="Calibri" w:hAnsi="Calibri" w:cs="Calibri"/>
          <w:i/>
        </w:rPr>
        <w:t>Palabras: CUIDADO</w:t>
      </w:r>
    </w:p>
    <w:p w14:paraId="71D5A4FA" w14:textId="77777777" w:rsidR="006C14B8" w:rsidRPr="003464FF" w:rsidRDefault="006C14B8" w:rsidP="006739D1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4"/>
      </w:tblGrid>
      <w:tr w:rsidR="00A27B71" w:rsidRPr="003464FF" w14:paraId="3CCF1379" w14:textId="77777777" w:rsidTr="00060D1D">
        <w:tc>
          <w:tcPr>
            <w:tcW w:w="9747" w:type="dxa"/>
            <w:shd w:val="clear" w:color="auto" w:fill="D9D9D9" w:themeFill="background1" w:themeFillShade="D9"/>
          </w:tcPr>
          <w:p w14:paraId="0367B673" w14:textId="5579CDAA" w:rsidR="00A27B71" w:rsidRPr="003464FF" w:rsidRDefault="00A27B71" w:rsidP="006739D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3464FF">
              <w:rPr>
                <w:rFonts w:ascii="Calibri" w:hAnsi="Calibri" w:cs="Calibri"/>
                <w:b/>
                <w:bCs/>
              </w:rPr>
              <w:lastRenderedPageBreak/>
              <w:t>3. PROPIEDADES F</w:t>
            </w:r>
            <w:r w:rsidR="001442E4">
              <w:rPr>
                <w:rFonts w:ascii="Calibri" w:hAnsi="Calibri" w:cs="Calibri"/>
                <w:b/>
                <w:bCs/>
              </w:rPr>
              <w:t>Í</w:t>
            </w:r>
            <w:r w:rsidRPr="003464FF">
              <w:rPr>
                <w:rFonts w:ascii="Calibri" w:hAnsi="Calibri" w:cs="Calibri"/>
                <w:b/>
                <w:bCs/>
              </w:rPr>
              <w:t>SICAS Y QU</w:t>
            </w:r>
            <w:r w:rsidR="001442E4">
              <w:rPr>
                <w:rFonts w:ascii="Calibri" w:hAnsi="Calibri" w:cs="Calibri"/>
                <w:b/>
                <w:bCs/>
              </w:rPr>
              <w:t>Í</w:t>
            </w:r>
            <w:r w:rsidRPr="003464FF">
              <w:rPr>
                <w:rFonts w:ascii="Calibri" w:hAnsi="Calibri" w:cs="Calibri"/>
                <w:b/>
                <w:bCs/>
              </w:rPr>
              <w:t>MICAS</w:t>
            </w:r>
          </w:p>
        </w:tc>
      </w:tr>
    </w:tbl>
    <w:p w14:paraId="77471C71" w14:textId="098E9678" w:rsidR="0050645E" w:rsidRPr="0050645E" w:rsidRDefault="00A61403" w:rsidP="00A61403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pacing w:val="-2"/>
          <w:sz w:val="22"/>
          <w:szCs w:val="22"/>
          <w:lang w:eastAsia="en-US"/>
        </w:rPr>
        <w:t>-</w:t>
      </w:r>
      <w:r w:rsidR="0050645E" w:rsidRPr="0050645E">
        <w:rPr>
          <w:rFonts w:ascii="Calibri" w:eastAsia="Calibri" w:hAnsi="Calibri" w:cs="Calibri"/>
          <w:b/>
          <w:spacing w:val="-2"/>
          <w:sz w:val="22"/>
          <w:szCs w:val="22"/>
          <w:lang w:eastAsia="en-US"/>
        </w:rPr>
        <w:t>Aspecto</w:t>
      </w:r>
      <w:r w:rsidR="0050645E" w:rsidRPr="0050645E">
        <w:rPr>
          <w:rFonts w:ascii="Calibri" w:eastAsia="Calibri" w:hAnsi="Calibri" w:cs="Calibri"/>
          <w:b/>
          <w:spacing w:val="-3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spacing w:val="-2"/>
          <w:sz w:val="22"/>
          <w:szCs w:val="22"/>
          <w:lang w:eastAsia="en-US"/>
        </w:rPr>
        <w:t>físico:</w:t>
      </w:r>
      <w:r w:rsidR="0050645E" w:rsidRPr="0050645E">
        <w:rPr>
          <w:rFonts w:ascii="Calibri" w:eastAsia="Calibri" w:hAnsi="Calibri" w:cs="Calibri"/>
          <w:b/>
          <w:spacing w:val="1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>Líquido,</w:t>
      </w:r>
      <w:r w:rsidR="0050645E" w:rsidRPr="0050645E">
        <w:rPr>
          <w:rFonts w:ascii="Calibri" w:eastAsia="Calibri" w:hAnsi="Calibri" w:cs="Calibri"/>
          <w:spacing w:val="1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>suspensión</w:t>
      </w:r>
      <w:r w:rsidR="0050645E" w:rsidRPr="0050645E">
        <w:rPr>
          <w:rFonts w:ascii="Calibri" w:eastAsia="Calibri" w:hAnsi="Calibri" w:cs="Calibri"/>
          <w:spacing w:val="3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>concentrada</w:t>
      </w:r>
      <w:r w:rsidR="0050645E" w:rsidRPr="0050645E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>para</w:t>
      </w:r>
      <w:r w:rsidR="0050645E" w:rsidRPr="0050645E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>el</w:t>
      </w:r>
      <w:r w:rsidR="0050645E" w:rsidRPr="0050645E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>tratamiento</w:t>
      </w:r>
      <w:r w:rsidR="0050645E" w:rsidRPr="0050645E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>de</w:t>
      </w:r>
      <w:r w:rsidR="0050645E" w:rsidRPr="0050645E">
        <w:rPr>
          <w:rFonts w:ascii="Calibri" w:eastAsia="Calibri" w:hAnsi="Calibri" w:cs="Calibri"/>
          <w:spacing w:val="2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semillas </w:t>
      </w:r>
      <w:r w:rsidR="0050645E" w:rsidRPr="0050645E">
        <w:rPr>
          <w:rFonts w:ascii="Calibri" w:eastAsia="Calibri" w:hAnsi="Calibri" w:cs="Calibri"/>
          <w:spacing w:val="-4"/>
          <w:sz w:val="22"/>
          <w:szCs w:val="22"/>
          <w:lang w:eastAsia="en-US"/>
        </w:rPr>
        <w:t>(FS)</w:t>
      </w:r>
    </w:p>
    <w:p w14:paraId="6F3C7204" w14:textId="34DAC673" w:rsidR="0050645E" w:rsidRPr="0050645E" w:rsidRDefault="00A61403" w:rsidP="00A61403">
      <w:pPr>
        <w:widowControl w:val="0"/>
        <w:tabs>
          <w:tab w:val="left" w:pos="894"/>
        </w:tabs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ab/>
        <w:t>-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Color:</w:t>
      </w:r>
      <w:r w:rsidR="0050645E" w:rsidRPr="0050645E">
        <w:rPr>
          <w:rFonts w:ascii="Calibri" w:eastAsia="Calibri" w:hAnsi="Calibri" w:cs="Calibri"/>
          <w:b/>
          <w:spacing w:val="-3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pacing w:val="-4"/>
          <w:sz w:val="22"/>
          <w:szCs w:val="22"/>
          <w:lang w:eastAsia="en-US"/>
        </w:rPr>
        <w:t>Rojo</w:t>
      </w:r>
    </w:p>
    <w:p w14:paraId="7CEEF078" w14:textId="58A68E4D" w:rsidR="0050645E" w:rsidRPr="0050645E" w:rsidRDefault="00A61403" w:rsidP="00A61403">
      <w:pPr>
        <w:widowControl w:val="0"/>
        <w:tabs>
          <w:tab w:val="left" w:pos="892"/>
        </w:tabs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ab/>
        <w:t>-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Olor:</w:t>
      </w:r>
      <w:r w:rsidR="0050645E" w:rsidRPr="0050645E">
        <w:rPr>
          <w:rFonts w:ascii="Calibri" w:eastAsia="Calibri" w:hAnsi="Calibri" w:cs="Calibri"/>
          <w:b/>
          <w:spacing w:val="1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>Característico</w:t>
      </w:r>
    </w:p>
    <w:p w14:paraId="51FCD722" w14:textId="77777777" w:rsidR="0050645E" w:rsidRPr="0050645E" w:rsidRDefault="0050645E" w:rsidP="00A61403">
      <w:pPr>
        <w:widowControl w:val="0"/>
        <w:tabs>
          <w:tab w:val="left" w:pos="892"/>
        </w:tabs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</w:p>
    <w:p w14:paraId="758C36E2" w14:textId="08ADFF0F" w:rsidR="0050645E" w:rsidRPr="0050645E" w:rsidRDefault="00A61403" w:rsidP="00A61403">
      <w:pPr>
        <w:widowControl w:val="0"/>
        <w:autoSpaceDE w:val="0"/>
        <w:autoSpaceDN w:val="0"/>
        <w:outlineLvl w:val="0"/>
        <w:rPr>
          <w:rFonts w:ascii="Calibri" w:eastAsia="Calibri" w:hAnsi="Calibri" w:cs="Calibri"/>
          <w:bCs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-</w:t>
      </w:r>
      <w:r w:rsidR="0050645E" w:rsidRPr="0050645E">
        <w:rPr>
          <w:rFonts w:ascii="Calibri" w:eastAsia="Calibri" w:hAnsi="Calibri" w:cs="Calibri"/>
          <w:b/>
          <w:bCs/>
          <w:sz w:val="22"/>
          <w:szCs w:val="22"/>
          <w:lang w:eastAsia="en-US"/>
        </w:rPr>
        <w:t>Presión</w:t>
      </w:r>
      <w:r w:rsidR="0050645E" w:rsidRPr="0050645E">
        <w:rPr>
          <w:rFonts w:ascii="Calibri" w:eastAsia="Calibri" w:hAnsi="Calibri" w:cs="Calibri"/>
          <w:b/>
          <w:bCs/>
          <w:spacing w:val="-2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bCs/>
          <w:sz w:val="22"/>
          <w:szCs w:val="22"/>
          <w:lang w:eastAsia="en-US"/>
        </w:rPr>
        <w:t>de</w:t>
      </w:r>
      <w:r w:rsidR="0050645E" w:rsidRPr="0050645E">
        <w:rPr>
          <w:rFonts w:ascii="Calibri" w:eastAsia="Calibri" w:hAnsi="Calibri" w:cs="Calibri"/>
          <w:b/>
          <w:bCs/>
          <w:spacing w:val="-3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vapor: </w:t>
      </w:r>
      <w:r w:rsidR="0050645E" w:rsidRPr="0050645E">
        <w:rPr>
          <w:rFonts w:ascii="Calibri" w:eastAsia="Calibri" w:hAnsi="Calibri" w:cs="Calibri"/>
          <w:bCs/>
          <w:spacing w:val="-5"/>
          <w:sz w:val="22"/>
          <w:szCs w:val="22"/>
          <w:lang w:eastAsia="en-US"/>
        </w:rPr>
        <w:t>N/D</w:t>
      </w:r>
    </w:p>
    <w:p w14:paraId="5C361F89" w14:textId="77777777" w:rsidR="0050645E" w:rsidRPr="0050645E" w:rsidRDefault="0050645E" w:rsidP="00A61403">
      <w:pPr>
        <w:widowControl w:val="0"/>
        <w:autoSpaceDE w:val="0"/>
        <w:autoSpaceDN w:val="0"/>
        <w:outlineLvl w:val="0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1F226FB8" w14:textId="161EA92F" w:rsidR="0050645E" w:rsidRPr="0050645E" w:rsidRDefault="00A61403" w:rsidP="00A61403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-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Punto</w:t>
      </w:r>
      <w:r w:rsidR="0050645E" w:rsidRPr="0050645E">
        <w:rPr>
          <w:rFonts w:ascii="Calibri" w:eastAsia="Calibri" w:hAnsi="Calibri" w:cs="Calibri"/>
          <w:b/>
          <w:spacing w:val="-2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de</w:t>
      </w:r>
      <w:r w:rsidR="0050645E" w:rsidRPr="0050645E">
        <w:rPr>
          <w:rFonts w:ascii="Calibri" w:eastAsia="Calibri" w:hAnsi="Calibri" w:cs="Calibri"/>
          <w:b/>
          <w:spacing w:val="-5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fusión:</w:t>
      </w:r>
      <w:r w:rsidR="0050645E" w:rsidRPr="0050645E">
        <w:rPr>
          <w:rFonts w:ascii="Calibri" w:eastAsia="Calibri" w:hAnsi="Calibri" w:cs="Calibri"/>
          <w:b/>
          <w:spacing w:val="2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pacing w:val="-5"/>
          <w:sz w:val="22"/>
          <w:szCs w:val="22"/>
          <w:lang w:eastAsia="en-US"/>
        </w:rPr>
        <w:t>N/D</w:t>
      </w:r>
    </w:p>
    <w:p w14:paraId="0724A3D0" w14:textId="77777777" w:rsidR="0050645E" w:rsidRPr="0050645E" w:rsidRDefault="0050645E" w:rsidP="00A61403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</w:p>
    <w:p w14:paraId="23AD1E5B" w14:textId="314D3589" w:rsidR="0050645E" w:rsidRPr="0050645E" w:rsidRDefault="00A61403" w:rsidP="00A61403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-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Punto</w:t>
      </w:r>
      <w:r w:rsidR="0050645E" w:rsidRPr="0050645E">
        <w:rPr>
          <w:rFonts w:ascii="Calibri" w:eastAsia="Calibri" w:hAnsi="Calibri" w:cs="Calibri"/>
          <w:b/>
          <w:spacing w:val="-3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de</w:t>
      </w:r>
      <w:r w:rsidR="0050645E" w:rsidRPr="0050645E">
        <w:rPr>
          <w:rFonts w:ascii="Calibri" w:eastAsia="Calibri" w:hAnsi="Calibri" w:cs="Calibri"/>
          <w:b/>
          <w:spacing w:val="-3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ebullición:</w:t>
      </w:r>
      <w:r w:rsidR="0050645E" w:rsidRPr="0050645E">
        <w:rPr>
          <w:rFonts w:ascii="Calibri" w:eastAsia="Calibri" w:hAnsi="Calibri" w:cs="Calibri"/>
          <w:b/>
          <w:spacing w:val="-1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No</w:t>
      </w:r>
      <w:r w:rsidR="0050645E"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corresponde</w:t>
      </w:r>
    </w:p>
    <w:p w14:paraId="76836BB5" w14:textId="77777777" w:rsidR="0050645E" w:rsidRPr="0050645E" w:rsidRDefault="0050645E" w:rsidP="00A61403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</w:p>
    <w:p w14:paraId="437260F3" w14:textId="7A0B8ADA" w:rsidR="0050645E" w:rsidRPr="0050645E" w:rsidRDefault="00A61403" w:rsidP="00A61403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-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Solubilidad</w:t>
      </w:r>
      <w:r w:rsidR="0050645E" w:rsidRPr="0050645E">
        <w:rPr>
          <w:rFonts w:ascii="Calibri" w:eastAsia="Calibri" w:hAnsi="Calibri" w:cs="Calibri"/>
          <w:b/>
          <w:spacing w:val="-5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en</w:t>
      </w:r>
      <w:r w:rsidR="0050645E" w:rsidRPr="0050645E">
        <w:rPr>
          <w:rFonts w:ascii="Calibri" w:eastAsia="Calibri" w:hAnsi="Calibri" w:cs="Calibri"/>
          <w:b/>
          <w:spacing w:val="-2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agua:</w:t>
      </w:r>
      <w:r w:rsidR="0050645E" w:rsidRPr="0050645E">
        <w:rPr>
          <w:rFonts w:ascii="Calibri" w:eastAsia="Calibri" w:hAnsi="Calibri" w:cs="Calibri"/>
          <w:b/>
          <w:spacing w:val="-2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Dispersable</w:t>
      </w:r>
      <w:r w:rsidR="0050645E" w:rsidRPr="0050645E">
        <w:rPr>
          <w:rFonts w:ascii="Calibri" w:eastAsia="Calibri" w:hAnsi="Calibri" w:cs="Calibri"/>
          <w:spacing w:val="-5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o</w:t>
      </w:r>
      <w:r w:rsidR="0050645E" w:rsidRPr="0050645E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proofErr w:type="spellStart"/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suspendible</w:t>
      </w:r>
      <w:proofErr w:type="spellEnd"/>
      <w:r w:rsidR="0050645E"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en</w:t>
      </w:r>
      <w:r w:rsidR="0050645E" w:rsidRPr="0050645E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agua</w:t>
      </w:r>
    </w:p>
    <w:p w14:paraId="15FE2698" w14:textId="77777777" w:rsidR="0050645E" w:rsidRPr="0050645E" w:rsidRDefault="0050645E" w:rsidP="00A61403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</w:p>
    <w:p w14:paraId="521B404D" w14:textId="27DAD558" w:rsidR="0050645E" w:rsidRPr="0050645E" w:rsidRDefault="00A61403" w:rsidP="00A61403">
      <w:pPr>
        <w:widowControl w:val="0"/>
        <w:autoSpaceDE w:val="0"/>
        <w:autoSpaceDN w:val="0"/>
        <w:outlineLvl w:val="0"/>
        <w:rPr>
          <w:rFonts w:ascii="Calibri" w:eastAsia="Calibri" w:hAnsi="Calibri" w:cs="Calibri"/>
          <w:bCs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-</w:t>
      </w:r>
      <w:r w:rsidR="0050645E" w:rsidRPr="0050645E">
        <w:rPr>
          <w:rFonts w:ascii="Calibri" w:eastAsia="Calibri" w:hAnsi="Calibri" w:cs="Calibri"/>
          <w:b/>
          <w:bCs/>
          <w:sz w:val="22"/>
          <w:szCs w:val="22"/>
          <w:lang w:eastAsia="en-US"/>
        </w:rPr>
        <w:t>Temperatura</w:t>
      </w:r>
      <w:r w:rsidR="0050645E" w:rsidRPr="0050645E">
        <w:rPr>
          <w:rFonts w:ascii="Calibri" w:eastAsia="Calibri" w:hAnsi="Calibri" w:cs="Calibri"/>
          <w:b/>
          <w:bCs/>
          <w:spacing w:val="-6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bCs/>
          <w:sz w:val="22"/>
          <w:szCs w:val="22"/>
          <w:lang w:eastAsia="en-US"/>
        </w:rPr>
        <w:t>de</w:t>
      </w:r>
      <w:r w:rsidR="0050645E" w:rsidRPr="0050645E">
        <w:rPr>
          <w:rFonts w:ascii="Calibri" w:eastAsia="Calibri" w:hAnsi="Calibri" w:cs="Calibri"/>
          <w:b/>
          <w:bCs/>
          <w:spacing w:val="-6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bCs/>
          <w:sz w:val="22"/>
          <w:szCs w:val="22"/>
          <w:lang w:eastAsia="en-US"/>
        </w:rPr>
        <w:t>descomposición:</w:t>
      </w:r>
      <w:r w:rsidR="0050645E" w:rsidRPr="0050645E">
        <w:rPr>
          <w:rFonts w:ascii="Calibri" w:eastAsia="Calibri" w:hAnsi="Calibri" w:cs="Calibri"/>
          <w:b/>
          <w:bCs/>
          <w:spacing w:val="-2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Cs/>
          <w:spacing w:val="-5"/>
          <w:sz w:val="22"/>
          <w:szCs w:val="22"/>
          <w:lang w:eastAsia="en-US"/>
        </w:rPr>
        <w:t>N/D</w:t>
      </w:r>
    </w:p>
    <w:p w14:paraId="7A7EB4D1" w14:textId="77777777" w:rsidR="0050645E" w:rsidRPr="0050645E" w:rsidRDefault="0050645E" w:rsidP="00A61403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</w:p>
    <w:p w14:paraId="69EBB6E0" w14:textId="11374619" w:rsidR="0050645E" w:rsidRPr="0050645E" w:rsidRDefault="00A61403" w:rsidP="00A61403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-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Densidad</w:t>
      </w:r>
      <w:r w:rsidR="0050645E" w:rsidRPr="0050645E">
        <w:rPr>
          <w:rFonts w:ascii="Calibri" w:eastAsia="Calibri" w:hAnsi="Calibri" w:cs="Calibri"/>
          <w:b/>
          <w:spacing w:val="-6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relativa:</w:t>
      </w:r>
      <w:r w:rsidR="0050645E" w:rsidRPr="0050645E">
        <w:rPr>
          <w:rFonts w:ascii="Calibri" w:eastAsia="Calibri" w:hAnsi="Calibri" w:cs="Calibri"/>
          <w:b/>
          <w:spacing w:val="2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1,076</w:t>
      </w:r>
      <w:r w:rsidR="0050645E" w:rsidRPr="0050645E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g/ml</w:t>
      </w:r>
      <w:r w:rsidR="0050645E" w:rsidRPr="0050645E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(a</w:t>
      </w:r>
      <w:r w:rsidR="0050645E" w:rsidRPr="0050645E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20°C)</w:t>
      </w:r>
      <w:r w:rsidR="0050645E" w:rsidRPr="0050645E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|</w:t>
      </w:r>
      <w:r w:rsidR="0050645E" w:rsidRPr="0050645E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Densidad</w:t>
      </w:r>
      <w:r w:rsidR="0050645E" w:rsidRPr="0050645E">
        <w:rPr>
          <w:rFonts w:ascii="Calibri" w:eastAsia="Calibri" w:hAnsi="Calibri" w:cs="Calibri"/>
          <w:b/>
          <w:spacing w:val="-1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absoluta:</w:t>
      </w:r>
      <w:r w:rsidR="0050645E" w:rsidRPr="0050645E">
        <w:rPr>
          <w:rFonts w:ascii="Calibri" w:eastAsia="Calibri" w:hAnsi="Calibri" w:cs="Calibri"/>
          <w:b/>
          <w:spacing w:val="1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1,074</w:t>
      </w:r>
      <w:r w:rsidR="0050645E" w:rsidRPr="0050645E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g/ml</w:t>
      </w:r>
      <w:r w:rsidR="0050645E" w:rsidRPr="0050645E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(a</w:t>
      </w:r>
      <w:r w:rsidR="0050645E" w:rsidRPr="0050645E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>20°C)</w:t>
      </w:r>
    </w:p>
    <w:p w14:paraId="12D3A072" w14:textId="77777777" w:rsidR="0050645E" w:rsidRPr="0050645E" w:rsidRDefault="0050645E" w:rsidP="00A61403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</w:p>
    <w:p w14:paraId="5BBEEC8F" w14:textId="1088D83E" w:rsidR="0050645E" w:rsidRPr="0050645E" w:rsidRDefault="00A61403" w:rsidP="00A61403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-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pH</w:t>
      </w:r>
      <w:r w:rsidR="0050645E" w:rsidRPr="0050645E">
        <w:rPr>
          <w:rFonts w:ascii="Calibri" w:eastAsia="Calibri" w:hAnsi="Calibri" w:cs="Calibri"/>
          <w:b/>
          <w:spacing w:val="-2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(solución</w:t>
      </w:r>
      <w:r w:rsidR="0050645E" w:rsidRPr="0050645E">
        <w:rPr>
          <w:rFonts w:ascii="Calibri" w:eastAsia="Calibri" w:hAnsi="Calibri" w:cs="Calibri"/>
          <w:b/>
          <w:spacing w:val="-2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al</w:t>
      </w:r>
      <w:r w:rsidR="0050645E" w:rsidRPr="0050645E">
        <w:rPr>
          <w:rFonts w:ascii="Calibri" w:eastAsia="Calibri" w:hAnsi="Calibri" w:cs="Calibri"/>
          <w:b/>
          <w:spacing w:val="-2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1%)</w:t>
      </w:r>
      <w:r w:rsidR="0050645E" w:rsidRPr="0050645E">
        <w:rPr>
          <w:rFonts w:ascii="Calibri" w:eastAsia="Calibri" w:hAnsi="Calibri" w:cs="Calibri"/>
          <w:b/>
          <w:spacing w:val="-1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=</w:t>
      </w:r>
      <w:r w:rsidR="0050645E" w:rsidRPr="0050645E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6,8</w:t>
      </w:r>
      <w:r w:rsidR="0050645E"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 xml:space="preserve">| 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pH</w:t>
      </w:r>
      <w:r w:rsidR="0050645E" w:rsidRPr="0050645E">
        <w:rPr>
          <w:rFonts w:ascii="Calibri" w:eastAsia="Calibri" w:hAnsi="Calibri" w:cs="Calibri"/>
          <w:b/>
          <w:spacing w:val="-3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del</w:t>
      </w:r>
      <w:r w:rsidR="0050645E" w:rsidRPr="0050645E">
        <w:rPr>
          <w:rFonts w:ascii="Calibri" w:eastAsia="Calibri" w:hAnsi="Calibri" w:cs="Calibri"/>
          <w:b/>
          <w:spacing w:val="-2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producto</w:t>
      </w:r>
      <w:r w:rsidR="0050645E" w:rsidRPr="0050645E">
        <w:rPr>
          <w:rFonts w:ascii="Calibri" w:eastAsia="Calibri" w:hAnsi="Calibri" w:cs="Calibri"/>
          <w:b/>
          <w:spacing w:val="-3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tal cual</w:t>
      </w:r>
      <w:r w:rsidR="0050645E" w:rsidRPr="0050645E">
        <w:rPr>
          <w:rFonts w:ascii="Calibri" w:eastAsia="Calibri" w:hAnsi="Calibri" w:cs="Calibri"/>
          <w:b/>
          <w:spacing w:val="1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 xml:space="preserve">= </w:t>
      </w:r>
      <w:r w:rsidR="0050645E" w:rsidRPr="0050645E">
        <w:rPr>
          <w:rFonts w:ascii="Calibri" w:eastAsia="Calibri" w:hAnsi="Calibri" w:cs="Calibri"/>
          <w:spacing w:val="-5"/>
          <w:sz w:val="22"/>
          <w:szCs w:val="22"/>
          <w:lang w:eastAsia="en-US"/>
        </w:rPr>
        <w:t>7,2</w:t>
      </w:r>
    </w:p>
    <w:p w14:paraId="46861E2A" w14:textId="77777777" w:rsidR="0050645E" w:rsidRPr="0050645E" w:rsidRDefault="0050645E" w:rsidP="00A61403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</w:p>
    <w:p w14:paraId="22400089" w14:textId="18E1E2E6" w:rsidR="0050645E" w:rsidRPr="0050645E" w:rsidRDefault="00A61403" w:rsidP="00A61403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-</w:t>
      </w:r>
      <w:r w:rsidR="0050645E" w:rsidRPr="0050645E">
        <w:rPr>
          <w:rFonts w:ascii="Calibri" w:eastAsia="Calibri" w:hAnsi="Calibri" w:cs="Calibri"/>
          <w:b/>
          <w:sz w:val="22"/>
          <w:szCs w:val="22"/>
          <w:lang w:eastAsia="en-US"/>
        </w:rPr>
        <w:t>Corrosividad:</w:t>
      </w:r>
      <w:r w:rsidR="0050645E" w:rsidRPr="0050645E">
        <w:rPr>
          <w:rFonts w:ascii="Calibri" w:eastAsia="Calibri" w:hAnsi="Calibri" w:cs="Calibri"/>
          <w:b/>
          <w:spacing w:val="-5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No</w:t>
      </w:r>
      <w:r w:rsidR="0050645E" w:rsidRPr="0050645E">
        <w:rPr>
          <w:rFonts w:ascii="Calibri" w:eastAsia="Calibri" w:hAnsi="Calibri" w:cs="Calibri"/>
          <w:spacing w:val="-5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Corrosivo</w:t>
      </w:r>
      <w:r w:rsidR="0050645E" w:rsidRPr="0050645E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para</w:t>
      </w:r>
      <w:r w:rsidR="0050645E"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Hierro,</w:t>
      </w:r>
      <w:r w:rsidR="0050645E" w:rsidRPr="0050645E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Aluminio,</w:t>
      </w:r>
      <w:r w:rsidR="0050645E" w:rsidRPr="0050645E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Zinc,</w:t>
      </w:r>
      <w:r w:rsidR="0050645E" w:rsidRPr="0050645E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Cobre</w:t>
      </w:r>
      <w:r w:rsidR="0050645E"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z w:val="22"/>
          <w:szCs w:val="22"/>
          <w:lang w:eastAsia="en-US"/>
        </w:rPr>
        <w:t>y</w:t>
      </w:r>
      <w:r w:rsidR="0050645E" w:rsidRPr="0050645E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="0050645E"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>Polietileno.</w:t>
      </w:r>
    </w:p>
    <w:p w14:paraId="7FFE0645" w14:textId="77777777" w:rsidR="006739D1" w:rsidRPr="006739D1" w:rsidRDefault="006739D1" w:rsidP="006739D1">
      <w:pPr>
        <w:tabs>
          <w:tab w:val="left" w:pos="0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4"/>
      </w:tblGrid>
      <w:tr w:rsidR="00A27B71" w:rsidRPr="003464FF" w14:paraId="72E3EE5A" w14:textId="77777777" w:rsidTr="00060D1D">
        <w:tc>
          <w:tcPr>
            <w:tcW w:w="9889" w:type="dxa"/>
            <w:shd w:val="clear" w:color="auto" w:fill="D9D9D9" w:themeFill="background1" w:themeFillShade="D9"/>
          </w:tcPr>
          <w:p w14:paraId="50A8B2E5" w14:textId="77777777" w:rsidR="00A27B71" w:rsidRPr="003464FF" w:rsidRDefault="00A27B71" w:rsidP="006C14B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3464FF">
              <w:rPr>
                <w:rFonts w:ascii="Calibri" w:hAnsi="Calibri" w:cs="Calibri"/>
                <w:b/>
                <w:bCs/>
              </w:rPr>
              <w:t>4. PRIMEROS AUXILIOS</w:t>
            </w:r>
          </w:p>
        </w:tc>
      </w:tr>
    </w:tbl>
    <w:p w14:paraId="2D3BF9DE" w14:textId="20364136" w:rsidR="00A27B71" w:rsidRPr="0050645E" w:rsidRDefault="0050645E" w:rsidP="006739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-</w:t>
      </w:r>
      <w:r w:rsidR="00A27B71" w:rsidRPr="0050645E">
        <w:rPr>
          <w:rFonts w:ascii="Calibri" w:hAnsi="Calibri" w:cs="Calibri"/>
          <w:b/>
          <w:bCs/>
          <w:sz w:val="22"/>
          <w:szCs w:val="22"/>
        </w:rPr>
        <w:t xml:space="preserve">Inhalación: </w:t>
      </w:r>
      <w:r w:rsidR="00A27B71" w:rsidRPr="0050645E">
        <w:rPr>
          <w:rFonts w:ascii="Calibri" w:hAnsi="Calibri" w:cs="Calibri"/>
          <w:sz w:val="22"/>
          <w:szCs w:val="22"/>
        </w:rPr>
        <w:t>Alejar al paciente del lugar de exposición y brindarle asistencia posterior</w:t>
      </w:r>
      <w:r w:rsidR="000F2202" w:rsidRPr="0050645E">
        <w:rPr>
          <w:rFonts w:ascii="Calibri" w:hAnsi="Calibri" w:cs="Calibri"/>
          <w:sz w:val="22"/>
          <w:szCs w:val="22"/>
        </w:rPr>
        <w:t xml:space="preserve"> </w:t>
      </w:r>
      <w:r w:rsidR="00A27B71" w:rsidRPr="0050645E">
        <w:rPr>
          <w:rFonts w:ascii="Calibri" w:hAnsi="Calibri" w:cs="Calibri"/>
          <w:sz w:val="22"/>
          <w:szCs w:val="22"/>
        </w:rPr>
        <w:t>por médico. Si la respiración es dificultosa, dar oxígeno.</w:t>
      </w:r>
    </w:p>
    <w:p w14:paraId="71BFB5B0" w14:textId="77777777" w:rsidR="006739D1" w:rsidRPr="0050645E" w:rsidRDefault="006739D1" w:rsidP="006739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0ED8732" w14:textId="5C7065B2" w:rsidR="00A27B71" w:rsidRDefault="0050645E" w:rsidP="006739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-</w:t>
      </w:r>
      <w:r w:rsidR="00A27B71" w:rsidRPr="0050645E">
        <w:rPr>
          <w:rFonts w:ascii="Calibri" w:hAnsi="Calibri" w:cs="Calibri"/>
          <w:b/>
          <w:bCs/>
          <w:sz w:val="22"/>
          <w:szCs w:val="22"/>
        </w:rPr>
        <w:t xml:space="preserve">Piel: </w:t>
      </w:r>
      <w:r w:rsidR="00A27B71" w:rsidRPr="0050645E">
        <w:rPr>
          <w:rFonts w:ascii="Calibri" w:hAnsi="Calibri" w:cs="Calibri"/>
          <w:sz w:val="22"/>
          <w:szCs w:val="22"/>
        </w:rPr>
        <w:t>Quitar inmediatamente toda la ropa y calzado contaminado. Lavar con abundante</w:t>
      </w:r>
      <w:r w:rsidR="000F2202" w:rsidRPr="0050645E">
        <w:rPr>
          <w:rFonts w:ascii="Calibri" w:hAnsi="Calibri" w:cs="Calibri"/>
          <w:sz w:val="22"/>
          <w:szCs w:val="22"/>
        </w:rPr>
        <w:t xml:space="preserve"> </w:t>
      </w:r>
      <w:r w:rsidR="00A27B71" w:rsidRPr="0050645E">
        <w:rPr>
          <w:rFonts w:ascii="Calibri" w:hAnsi="Calibri" w:cs="Calibri"/>
          <w:sz w:val="22"/>
          <w:szCs w:val="22"/>
        </w:rPr>
        <w:t>agua y jabón las zonas del cuerpo que hubieran tomado contacto con el producto.</w:t>
      </w:r>
    </w:p>
    <w:p w14:paraId="400AC337" w14:textId="77777777" w:rsidR="0050645E" w:rsidRPr="0050645E" w:rsidRDefault="0050645E" w:rsidP="006739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368894A" w14:textId="77EFFD94" w:rsidR="00A27B71" w:rsidRPr="0050645E" w:rsidRDefault="0050645E" w:rsidP="006739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-</w:t>
      </w:r>
      <w:r w:rsidR="00A27B71" w:rsidRPr="0050645E">
        <w:rPr>
          <w:rFonts w:ascii="Calibri" w:hAnsi="Calibri" w:cs="Calibri"/>
          <w:b/>
          <w:bCs/>
          <w:sz w:val="22"/>
          <w:szCs w:val="22"/>
        </w:rPr>
        <w:t xml:space="preserve">Ojos: </w:t>
      </w:r>
      <w:r w:rsidR="00A27B71" w:rsidRPr="0050645E">
        <w:rPr>
          <w:rFonts w:ascii="Calibri" w:hAnsi="Calibri" w:cs="Calibri"/>
          <w:sz w:val="22"/>
          <w:szCs w:val="22"/>
        </w:rPr>
        <w:t>Lavar con abundante agua o solución fisiológica durante por lo menos 15</w:t>
      </w:r>
      <w:r w:rsidR="000F2202" w:rsidRPr="0050645E">
        <w:rPr>
          <w:rFonts w:ascii="Calibri" w:hAnsi="Calibri" w:cs="Calibri"/>
          <w:sz w:val="22"/>
          <w:szCs w:val="22"/>
        </w:rPr>
        <w:t xml:space="preserve"> </w:t>
      </w:r>
      <w:r w:rsidR="00A27B71" w:rsidRPr="0050645E">
        <w:rPr>
          <w:rFonts w:ascii="Calibri" w:hAnsi="Calibri" w:cs="Calibri"/>
          <w:sz w:val="22"/>
          <w:szCs w:val="22"/>
        </w:rPr>
        <w:t>minutos, manteniendo los párpados abiertos. Si la persona posee lentes de contacto,</w:t>
      </w:r>
      <w:r w:rsidR="000F2202" w:rsidRPr="0050645E">
        <w:rPr>
          <w:rFonts w:ascii="Calibri" w:hAnsi="Calibri" w:cs="Calibri"/>
          <w:sz w:val="22"/>
          <w:szCs w:val="22"/>
        </w:rPr>
        <w:t xml:space="preserve"> </w:t>
      </w:r>
      <w:r w:rsidR="00A27B71" w:rsidRPr="0050645E">
        <w:rPr>
          <w:rFonts w:ascii="Calibri" w:hAnsi="Calibri" w:cs="Calibri"/>
          <w:sz w:val="22"/>
          <w:szCs w:val="22"/>
        </w:rPr>
        <w:t>quitarlas de ser posible. Posterior control oftalmológico.</w:t>
      </w:r>
    </w:p>
    <w:p w14:paraId="32AC8080" w14:textId="77777777" w:rsidR="006739D1" w:rsidRPr="0050645E" w:rsidRDefault="006739D1" w:rsidP="006739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3C67CD1A" w14:textId="4CE0067C" w:rsidR="00A27B71" w:rsidRPr="0050645E" w:rsidRDefault="0050645E" w:rsidP="006739D1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-</w:t>
      </w:r>
      <w:r w:rsidR="00A27B71" w:rsidRPr="0050645E">
        <w:rPr>
          <w:rFonts w:ascii="Calibri" w:hAnsi="Calibri" w:cs="Calibri"/>
          <w:b/>
          <w:bCs/>
          <w:sz w:val="22"/>
          <w:szCs w:val="22"/>
        </w:rPr>
        <w:t xml:space="preserve">Ingestión: </w:t>
      </w:r>
      <w:r w:rsidR="00917120" w:rsidRPr="0050645E">
        <w:rPr>
          <w:rFonts w:ascii="Calibri" w:hAnsi="Calibri" w:cs="Calibri"/>
          <w:bCs/>
          <w:sz w:val="22"/>
          <w:szCs w:val="22"/>
        </w:rPr>
        <w:t>En caso de ingestión, no inducir al vómito</w:t>
      </w:r>
      <w:r w:rsidR="00015DD5" w:rsidRPr="0050645E">
        <w:rPr>
          <w:rFonts w:ascii="Calibri" w:hAnsi="Calibri" w:cs="Calibri"/>
          <w:bCs/>
          <w:sz w:val="22"/>
          <w:szCs w:val="22"/>
        </w:rPr>
        <w:t xml:space="preserve">. </w:t>
      </w:r>
      <w:r w:rsidR="00917120" w:rsidRPr="0050645E">
        <w:rPr>
          <w:rFonts w:ascii="Calibri" w:hAnsi="Calibri" w:cs="Calibri"/>
          <w:b/>
          <w:bCs/>
          <w:sz w:val="22"/>
          <w:szCs w:val="22"/>
        </w:rPr>
        <w:t>Nunca hacer ingerir algo a una persona inconsciente.</w:t>
      </w:r>
      <w:r w:rsidR="003F1595" w:rsidRPr="0050645E">
        <w:rPr>
          <w:rFonts w:ascii="Calibri" w:hAnsi="Calibri" w:cs="Calibri"/>
          <w:sz w:val="22"/>
          <w:szCs w:val="22"/>
        </w:rPr>
        <w:t xml:space="preserve"> Trasladar a la persona a un centro asistencial</w:t>
      </w:r>
      <w:r w:rsidR="0019707A" w:rsidRPr="0050645E">
        <w:rPr>
          <w:rFonts w:ascii="Calibri" w:hAnsi="Calibri" w:cs="Calibri"/>
          <w:bCs/>
          <w:sz w:val="22"/>
          <w:szCs w:val="22"/>
        </w:rPr>
        <w:t>.</w:t>
      </w:r>
    </w:p>
    <w:p w14:paraId="591FB752" w14:textId="77777777" w:rsidR="006739D1" w:rsidRPr="0050645E" w:rsidRDefault="006739D1" w:rsidP="006739D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5342387" w14:textId="77777777" w:rsidR="00A27B71" w:rsidRPr="0050645E" w:rsidRDefault="00A27B71" w:rsidP="0050645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50645E">
        <w:rPr>
          <w:rFonts w:ascii="Calibri" w:hAnsi="Calibri" w:cs="Calibri"/>
          <w:b/>
          <w:bCs/>
          <w:sz w:val="22"/>
          <w:szCs w:val="22"/>
        </w:rPr>
        <w:t>En todos los casos procurar asistencia médica.</w:t>
      </w:r>
    </w:p>
    <w:p w14:paraId="1F264DDF" w14:textId="77777777" w:rsidR="006739D1" w:rsidRPr="0050645E" w:rsidRDefault="006739D1" w:rsidP="006739D1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7338F0E" w14:textId="6003B0CD" w:rsidR="006739D1" w:rsidRPr="0050645E" w:rsidRDefault="00A27B71" w:rsidP="006739D1">
      <w:pPr>
        <w:autoSpaceDE w:val="0"/>
        <w:autoSpaceDN w:val="0"/>
        <w:adjustRightInd w:val="0"/>
        <w:jc w:val="both"/>
        <w:rPr>
          <w:rFonts w:ascii="Calibri" w:hAnsi="Calibri" w:cs="Calibri"/>
          <w:color w:val="1A171B"/>
          <w:sz w:val="22"/>
          <w:szCs w:val="22"/>
        </w:rPr>
      </w:pPr>
      <w:r w:rsidRPr="0050645E">
        <w:rPr>
          <w:rFonts w:ascii="Calibri" w:hAnsi="Calibri" w:cs="Calibri"/>
          <w:b/>
          <w:bCs/>
          <w:sz w:val="22"/>
          <w:szCs w:val="22"/>
        </w:rPr>
        <w:t>Síntomas de intoxicación aguda</w:t>
      </w:r>
      <w:r w:rsidRPr="0050645E">
        <w:rPr>
          <w:rFonts w:ascii="Calibri" w:hAnsi="Calibri" w:cs="Calibri"/>
          <w:sz w:val="22"/>
          <w:szCs w:val="22"/>
        </w:rPr>
        <w:t xml:space="preserve">: </w:t>
      </w:r>
      <w:r w:rsidR="00917120" w:rsidRPr="0050645E">
        <w:rPr>
          <w:rFonts w:ascii="Calibri" w:hAnsi="Calibri" w:cs="Calibri"/>
          <w:color w:val="1A171B"/>
          <w:sz w:val="22"/>
          <w:szCs w:val="22"/>
        </w:rPr>
        <w:t>No son específicos, por lo general se presentan como hiperactividad seguida de sedación.</w:t>
      </w:r>
    </w:p>
    <w:p w14:paraId="5D73C879" w14:textId="77777777" w:rsidR="006739D1" w:rsidRPr="006739D1" w:rsidRDefault="006739D1" w:rsidP="006739D1">
      <w:pPr>
        <w:autoSpaceDE w:val="0"/>
        <w:autoSpaceDN w:val="0"/>
        <w:adjustRightInd w:val="0"/>
        <w:jc w:val="both"/>
        <w:rPr>
          <w:rFonts w:ascii="Calibri" w:hAnsi="Calibri" w:cs="Calibri"/>
          <w:color w:val="1A171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4"/>
      </w:tblGrid>
      <w:tr w:rsidR="00A27B71" w:rsidRPr="003464FF" w14:paraId="1A7BE1DA" w14:textId="77777777" w:rsidTr="00060D1D">
        <w:tc>
          <w:tcPr>
            <w:tcW w:w="9889" w:type="dxa"/>
            <w:shd w:val="clear" w:color="auto" w:fill="D9D9D9" w:themeFill="background1" w:themeFillShade="D9"/>
          </w:tcPr>
          <w:p w14:paraId="2AC674CF" w14:textId="77777777" w:rsidR="00A27B71" w:rsidRPr="003464FF" w:rsidRDefault="00A27B71" w:rsidP="006C14B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3464FF">
              <w:rPr>
                <w:rFonts w:ascii="Calibri" w:hAnsi="Calibri" w:cs="Calibri"/>
                <w:b/>
                <w:bCs/>
              </w:rPr>
              <w:t>5. MEDIDAS CONTRA EL FUEGO</w:t>
            </w:r>
          </w:p>
        </w:tc>
      </w:tr>
    </w:tbl>
    <w:p w14:paraId="4655FD40" w14:textId="77777777" w:rsidR="0050645E" w:rsidRPr="0050645E" w:rsidRDefault="0050645E" w:rsidP="0050645E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0645E">
        <w:rPr>
          <w:rFonts w:ascii="Calibri" w:eastAsia="Calibri" w:hAnsi="Calibri" w:cs="Calibri"/>
          <w:b/>
          <w:sz w:val="22"/>
          <w:szCs w:val="22"/>
          <w:lang w:eastAsia="en-US"/>
        </w:rPr>
        <w:t>-Medios</w:t>
      </w:r>
      <w:r w:rsidRPr="0050645E">
        <w:rPr>
          <w:rFonts w:ascii="Calibri" w:eastAsia="Calibri" w:hAnsi="Calibri" w:cs="Calibri"/>
          <w:b/>
          <w:spacing w:val="-1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b/>
          <w:sz w:val="22"/>
          <w:szCs w:val="22"/>
          <w:lang w:eastAsia="en-US"/>
        </w:rPr>
        <w:t>de</w:t>
      </w:r>
      <w:r w:rsidRPr="0050645E">
        <w:rPr>
          <w:rFonts w:ascii="Calibri" w:eastAsia="Calibri" w:hAnsi="Calibri" w:cs="Calibri"/>
          <w:b/>
          <w:spacing w:val="-5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b/>
          <w:sz w:val="22"/>
          <w:szCs w:val="22"/>
          <w:lang w:eastAsia="en-US"/>
        </w:rPr>
        <w:t>extinción:</w:t>
      </w:r>
      <w:r w:rsidRPr="0050645E">
        <w:rPr>
          <w:rFonts w:ascii="Calibri" w:eastAsia="Calibri" w:hAnsi="Calibri" w:cs="Calibri"/>
          <w:b/>
          <w:spacing w:val="-3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espuma,</w:t>
      </w:r>
      <w:r w:rsidRPr="0050645E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dióxido</w:t>
      </w:r>
      <w:r w:rsidRPr="0050645E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de</w:t>
      </w:r>
      <w:r w:rsidRPr="0050645E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carbono,</w:t>
      </w:r>
      <w:r w:rsidRPr="0050645E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polvo</w:t>
      </w:r>
      <w:r w:rsidRPr="0050645E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seco</w:t>
      </w:r>
      <w:r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o</w:t>
      </w:r>
      <w:r w:rsidRPr="0050645E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agua</w:t>
      </w:r>
      <w:r w:rsidRPr="0050645E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pacing w:val="-2"/>
          <w:sz w:val="22"/>
          <w:szCs w:val="22"/>
          <w:lang w:eastAsia="en-US"/>
        </w:rPr>
        <w:t>vaporizada</w:t>
      </w:r>
    </w:p>
    <w:p w14:paraId="6BE16327" w14:textId="77777777" w:rsidR="0050645E" w:rsidRPr="0050645E" w:rsidRDefault="0050645E" w:rsidP="0050645E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0A5C661" w14:textId="77777777" w:rsidR="0050645E" w:rsidRPr="0050645E" w:rsidRDefault="0050645E" w:rsidP="0050645E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0645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-Procedimientos de lucha específicos: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Retirar al personal a un área segura. Utilizar aparatos de respiración autónoma y equipo completo de protección. Controlar el escurrimiento en caso de utilizar agua porque puede crear riesgo de contaminación, evitar que penetre en alcantarillas o cursos de agua.</w:t>
      </w:r>
    </w:p>
    <w:p w14:paraId="362A150B" w14:textId="77777777" w:rsidR="006739D1" w:rsidRPr="003464FF" w:rsidRDefault="006739D1" w:rsidP="006739D1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4"/>
      </w:tblGrid>
      <w:tr w:rsidR="00A27B71" w:rsidRPr="003464FF" w14:paraId="391E9BFE" w14:textId="77777777" w:rsidTr="00060D1D">
        <w:tc>
          <w:tcPr>
            <w:tcW w:w="9889" w:type="dxa"/>
            <w:shd w:val="clear" w:color="auto" w:fill="D9D9D9" w:themeFill="background1" w:themeFillShade="D9"/>
          </w:tcPr>
          <w:p w14:paraId="773B4DA5" w14:textId="77777777" w:rsidR="00A27B71" w:rsidRPr="003464FF" w:rsidRDefault="00A27B71" w:rsidP="00387B0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3464FF">
              <w:rPr>
                <w:rFonts w:ascii="Calibri" w:hAnsi="Calibri" w:cs="Calibri"/>
                <w:b/>
                <w:bCs/>
              </w:rPr>
              <w:t>6. MANIPULEO Y ALMACENAMIENTO</w:t>
            </w:r>
          </w:p>
        </w:tc>
      </w:tr>
    </w:tbl>
    <w:p w14:paraId="57AFCD0D" w14:textId="77777777" w:rsidR="0050645E" w:rsidRPr="0050645E" w:rsidRDefault="0050645E" w:rsidP="0050645E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0645E">
        <w:rPr>
          <w:rFonts w:ascii="Calibri" w:eastAsia="Calibri" w:hAnsi="Calibri" w:cs="Calibri"/>
          <w:b/>
          <w:sz w:val="22"/>
          <w:szCs w:val="22"/>
          <w:lang w:eastAsia="en-US"/>
        </w:rPr>
        <w:lastRenderedPageBreak/>
        <w:t xml:space="preserve">-Medidas de precaución personal: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Evitar el contacto con los ojos, piel o las ropas, o su respiración al manipular el producto. Usar traje protector, camisa de mangas largas, pantalones</w:t>
      </w:r>
      <w:r w:rsidRPr="0050645E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largos,</w:t>
      </w:r>
      <w:r w:rsidRPr="0050645E">
        <w:rPr>
          <w:rFonts w:ascii="Calibri" w:eastAsia="Calibri" w:hAnsi="Calibri" w:cs="Calibri"/>
          <w:spacing w:val="-10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delantal,</w:t>
      </w:r>
      <w:r w:rsidRPr="0050645E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botas</w:t>
      </w:r>
      <w:r w:rsidRPr="0050645E">
        <w:rPr>
          <w:rFonts w:ascii="Calibri" w:eastAsia="Calibri" w:hAnsi="Calibri" w:cs="Calibri"/>
          <w:spacing w:val="-10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de</w:t>
      </w:r>
      <w:r w:rsidRPr="0050645E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goma</w:t>
      </w:r>
      <w:r w:rsidRPr="0050645E">
        <w:rPr>
          <w:rFonts w:ascii="Calibri" w:eastAsia="Calibri" w:hAnsi="Calibri" w:cs="Calibri"/>
          <w:spacing w:val="-9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de</w:t>
      </w:r>
      <w:r w:rsidRPr="0050645E">
        <w:rPr>
          <w:rFonts w:ascii="Calibri" w:eastAsia="Calibri" w:hAnsi="Calibri" w:cs="Calibri"/>
          <w:spacing w:val="-9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nitrilo,</w:t>
      </w:r>
      <w:r w:rsidRPr="0050645E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guantes,</w:t>
      </w:r>
      <w:r w:rsidRPr="0050645E">
        <w:rPr>
          <w:rFonts w:ascii="Calibri" w:eastAsia="Calibri" w:hAnsi="Calibri" w:cs="Calibri"/>
          <w:spacing w:val="-9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protector</w:t>
      </w:r>
      <w:r w:rsidRPr="0050645E">
        <w:rPr>
          <w:rFonts w:ascii="Calibri" w:eastAsia="Calibri" w:hAnsi="Calibri" w:cs="Calibri"/>
          <w:spacing w:val="-9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facial;</w:t>
      </w:r>
      <w:r w:rsidRPr="0050645E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máscara y anteojos. Después de manipular y aplicar el producto, lavar con abundante agua y jabón</w:t>
      </w:r>
      <w:r w:rsidRPr="0050645E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las</w:t>
      </w:r>
      <w:r w:rsidRPr="0050645E">
        <w:rPr>
          <w:rFonts w:ascii="Calibri" w:eastAsia="Calibri" w:hAnsi="Calibri" w:cs="Calibri"/>
          <w:spacing w:val="-9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partes</w:t>
      </w:r>
      <w:r w:rsidRPr="0050645E">
        <w:rPr>
          <w:rFonts w:ascii="Calibri" w:eastAsia="Calibri" w:hAnsi="Calibri" w:cs="Calibri"/>
          <w:spacing w:val="-11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del</w:t>
      </w:r>
      <w:r w:rsidRPr="0050645E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cuerpo</w:t>
      </w:r>
      <w:r w:rsidRPr="0050645E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que</w:t>
      </w:r>
      <w:r w:rsidRPr="0050645E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puedan</w:t>
      </w:r>
      <w:r w:rsidRPr="0050645E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haber</w:t>
      </w:r>
      <w:r w:rsidRPr="0050645E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entrado</w:t>
      </w:r>
      <w:r w:rsidRPr="0050645E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en</w:t>
      </w:r>
      <w:r w:rsidRPr="0050645E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contacto</w:t>
      </w:r>
      <w:r w:rsidRPr="0050645E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Pr="0050645E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el</w:t>
      </w:r>
      <w:r w:rsidRPr="0050645E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producto</w:t>
      </w:r>
      <w:r w:rsidRPr="0050645E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y</w:t>
      </w:r>
      <w:r w:rsidRPr="0050645E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las ropas utilizadas en su aplicación en forma separada del resto de la ropa de uso diario.</w:t>
      </w:r>
    </w:p>
    <w:p w14:paraId="0E5A3D79" w14:textId="219D3CD7" w:rsidR="0050645E" w:rsidRPr="0050645E" w:rsidRDefault="0050645E" w:rsidP="0050645E">
      <w:pPr>
        <w:widowControl w:val="0"/>
        <w:autoSpaceDE w:val="0"/>
        <w:autoSpaceDN w:val="0"/>
        <w:spacing w:before="292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0645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-Almacenamiento: </w:t>
      </w:r>
      <w:r w:rsidRPr="0050645E">
        <w:rPr>
          <w:rFonts w:ascii="Calibri" w:eastAsia="Calibri" w:hAnsi="Calibri" w:cs="Calibri"/>
          <w:sz w:val="22"/>
          <w:szCs w:val="22"/>
          <w:lang w:eastAsia="en-US"/>
        </w:rPr>
        <w:t>mantener el producto en su envase original. Almacenar en locales cerrados, secos y ventilados. Mantener alejado del alcance de los niños.</w:t>
      </w:r>
    </w:p>
    <w:p w14:paraId="2A48EAE9" w14:textId="77777777" w:rsidR="006739D1" w:rsidRPr="003464FF" w:rsidRDefault="006739D1" w:rsidP="006739D1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4"/>
      </w:tblGrid>
      <w:tr w:rsidR="00A27B71" w:rsidRPr="003464FF" w14:paraId="120D1E4B" w14:textId="77777777" w:rsidTr="00060D1D">
        <w:tc>
          <w:tcPr>
            <w:tcW w:w="9889" w:type="dxa"/>
            <w:shd w:val="clear" w:color="auto" w:fill="D9D9D9" w:themeFill="background1" w:themeFillShade="D9"/>
          </w:tcPr>
          <w:p w14:paraId="34AAA873" w14:textId="77777777" w:rsidR="00A27B71" w:rsidRPr="003464FF" w:rsidRDefault="00A27B71" w:rsidP="00387B0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3464FF">
              <w:rPr>
                <w:rFonts w:ascii="Calibri" w:hAnsi="Calibri" w:cs="Calibri"/>
                <w:b/>
                <w:bCs/>
              </w:rPr>
              <w:t>7. ESTABILIDAD Y REACTIVIDAD</w:t>
            </w:r>
          </w:p>
        </w:tc>
      </w:tr>
    </w:tbl>
    <w:p w14:paraId="0E4754D7" w14:textId="77777777" w:rsidR="004C09EF" w:rsidRDefault="004C09EF" w:rsidP="004C09EF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-Reactividad:</w:t>
      </w:r>
      <w:r w:rsidRPr="004C09EF">
        <w:rPr>
          <w:rFonts w:ascii="Calibri" w:eastAsia="Calibri" w:hAnsi="Calibri" w:cs="Calibri"/>
          <w:b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Estable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en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condiciones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>normales.</w:t>
      </w:r>
    </w:p>
    <w:p w14:paraId="2F125A2B" w14:textId="77777777" w:rsidR="004C09EF" w:rsidRPr="004C09EF" w:rsidRDefault="004C09EF" w:rsidP="004C09EF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18E8310" w14:textId="77777777" w:rsidR="004C09EF" w:rsidRDefault="004C09EF" w:rsidP="004C09EF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-Estabilidad</w:t>
      </w:r>
      <w:r w:rsidRPr="004C09EF">
        <w:rPr>
          <w:rFonts w:ascii="Calibri" w:eastAsia="Calibri" w:hAnsi="Calibri" w:cs="Calibri"/>
          <w:b/>
          <w:spacing w:val="-5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química:</w:t>
      </w:r>
      <w:r w:rsidRPr="004C09EF">
        <w:rPr>
          <w:rFonts w:ascii="Calibri" w:eastAsia="Calibri" w:hAnsi="Calibri" w:cs="Calibri"/>
          <w:b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Estable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bajo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condiciones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de</w:t>
      </w:r>
      <w:r w:rsidRPr="004C09EF">
        <w:rPr>
          <w:rFonts w:ascii="Calibri" w:eastAsia="Calibri" w:hAnsi="Calibri" w:cs="Calibri"/>
          <w:spacing w:val="-5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almacenamiento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recomendadas.</w:t>
      </w:r>
    </w:p>
    <w:p w14:paraId="72C1F034" w14:textId="77777777" w:rsidR="004C09EF" w:rsidRPr="004C09EF" w:rsidRDefault="004C09EF" w:rsidP="004C09EF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346D72D" w14:textId="77777777" w:rsidR="004C09EF" w:rsidRDefault="004C09EF" w:rsidP="004C09EF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-Posibilidad</w:t>
      </w:r>
      <w:r w:rsidRPr="004C09EF">
        <w:rPr>
          <w:rFonts w:ascii="Calibri" w:eastAsia="Calibri" w:hAnsi="Calibri" w:cs="Calibri"/>
          <w:b/>
          <w:spacing w:val="8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de</w:t>
      </w:r>
      <w:r w:rsidRPr="004C09EF">
        <w:rPr>
          <w:rFonts w:ascii="Calibri" w:eastAsia="Calibri" w:hAnsi="Calibri" w:cs="Calibri"/>
          <w:b/>
          <w:spacing w:val="8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reacciones</w:t>
      </w:r>
      <w:r w:rsidRPr="004C09EF">
        <w:rPr>
          <w:rFonts w:ascii="Calibri" w:eastAsia="Calibri" w:hAnsi="Calibri" w:cs="Calibri"/>
          <w:b/>
          <w:spacing w:val="8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peligrosas:</w:t>
      </w:r>
      <w:r w:rsidRPr="004C09EF">
        <w:rPr>
          <w:rFonts w:ascii="Calibri" w:eastAsia="Calibri" w:hAnsi="Calibri" w:cs="Calibri"/>
          <w:b/>
          <w:spacing w:val="8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Almacenando</w:t>
      </w:r>
      <w:r w:rsidRPr="004C09EF">
        <w:rPr>
          <w:rFonts w:ascii="Calibri" w:eastAsia="Calibri" w:hAnsi="Calibri" w:cs="Calibri"/>
          <w:spacing w:val="8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y</w:t>
      </w:r>
      <w:r w:rsidRPr="004C09EF">
        <w:rPr>
          <w:rFonts w:ascii="Calibri" w:eastAsia="Calibri" w:hAnsi="Calibri" w:cs="Calibri"/>
          <w:spacing w:val="8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manipulando</w:t>
      </w:r>
      <w:r w:rsidRPr="004C09EF">
        <w:rPr>
          <w:rFonts w:ascii="Calibri" w:eastAsia="Calibri" w:hAnsi="Calibri" w:cs="Calibri"/>
          <w:spacing w:val="8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el</w:t>
      </w:r>
      <w:r w:rsidRPr="004C09EF">
        <w:rPr>
          <w:rFonts w:ascii="Calibri" w:eastAsia="Calibri" w:hAnsi="Calibri" w:cs="Calibri"/>
          <w:spacing w:val="8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producto adecuadamente, no se producen reacciones peligrosas.</w:t>
      </w:r>
    </w:p>
    <w:p w14:paraId="60D69239" w14:textId="77777777" w:rsidR="004C09EF" w:rsidRPr="004C09EF" w:rsidRDefault="004C09EF" w:rsidP="004C09EF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FB9B56F" w14:textId="77777777" w:rsidR="004C09EF" w:rsidRDefault="004C09EF" w:rsidP="004C09EF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pacing w:val="-4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-Condiciones</w:t>
      </w:r>
      <w:r w:rsidRPr="004C09EF">
        <w:rPr>
          <w:rFonts w:ascii="Calibri" w:eastAsia="Calibri" w:hAnsi="Calibri" w:cs="Calibri"/>
          <w:b/>
          <w:spacing w:val="-5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que</w:t>
      </w:r>
      <w:r w:rsidRPr="004C09EF">
        <w:rPr>
          <w:rFonts w:ascii="Calibri" w:eastAsia="Calibri" w:hAnsi="Calibri" w:cs="Calibri"/>
          <w:b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deben</w:t>
      </w:r>
      <w:r w:rsidRPr="004C09EF">
        <w:rPr>
          <w:rFonts w:ascii="Calibri" w:eastAsia="Calibri" w:hAnsi="Calibri" w:cs="Calibri"/>
          <w:b/>
          <w:spacing w:val="-6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evitarse:</w:t>
      </w:r>
      <w:r w:rsidRPr="004C09EF">
        <w:rPr>
          <w:rFonts w:ascii="Calibri" w:eastAsia="Calibri" w:hAnsi="Calibri" w:cs="Calibri"/>
          <w:b/>
          <w:spacing w:val="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Temperaturas</w:t>
      </w:r>
      <w:r w:rsidRPr="004C09EF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extremas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y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luz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directa</w:t>
      </w:r>
      <w:r w:rsidRPr="004C09EF">
        <w:rPr>
          <w:rFonts w:ascii="Calibri" w:eastAsia="Calibri" w:hAnsi="Calibri" w:cs="Calibri"/>
          <w:spacing w:val="-5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del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>sol.</w:t>
      </w:r>
    </w:p>
    <w:p w14:paraId="7FE4D850" w14:textId="77777777" w:rsidR="004C09EF" w:rsidRPr="004C09EF" w:rsidRDefault="004C09EF" w:rsidP="004C09EF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272463B" w14:textId="77777777" w:rsidR="004C09EF" w:rsidRDefault="004C09EF" w:rsidP="004C09EF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-Materiales</w:t>
      </w:r>
      <w:r w:rsidRPr="004C09EF">
        <w:rPr>
          <w:rFonts w:ascii="Calibri" w:eastAsia="Calibri" w:hAnsi="Calibri" w:cs="Calibri"/>
          <w:b/>
          <w:spacing w:val="-8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incompatibles:</w:t>
      </w:r>
      <w:r w:rsidRPr="004C09EF">
        <w:rPr>
          <w:rFonts w:ascii="Calibri" w:eastAsia="Calibri" w:hAnsi="Calibri" w:cs="Calibri"/>
          <w:b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Almacenar</w:t>
      </w:r>
      <w:r w:rsidRPr="004C09EF">
        <w:rPr>
          <w:rFonts w:ascii="Calibri" w:eastAsia="Calibri" w:hAnsi="Calibri" w:cs="Calibri"/>
          <w:spacing w:val="-5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solamente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en</w:t>
      </w:r>
      <w:r w:rsidRPr="004C09EF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el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contenedor</w:t>
      </w:r>
      <w:r w:rsidRPr="004C09EF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>original.</w:t>
      </w:r>
    </w:p>
    <w:p w14:paraId="2C01845B" w14:textId="77777777" w:rsidR="004C09EF" w:rsidRPr="004C09EF" w:rsidRDefault="004C09EF" w:rsidP="004C09EF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4FD1649" w14:textId="77777777" w:rsidR="004C09EF" w:rsidRPr="004C09EF" w:rsidRDefault="004C09EF" w:rsidP="004C09EF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-Productos</w:t>
      </w:r>
      <w:r w:rsidRPr="004C09EF">
        <w:rPr>
          <w:rFonts w:ascii="Calibri" w:eastAsia="Calibri" w:hAnsi="Calibri" w:cs="Calibri"/>
          <w:b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de</w:t>
      </w:r>
      <w:r w:rsidRPr="004C09EF">
        <w:rPr>
          <w:rFonts w:ascii="Calibri" w:eastAsia="Calibri" w:hAnsi="Calibri" w:cs="Calibri"/>
          <w:b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descomposición</w:t>
      </w:r>
      <w:r w:rsidRPr="004C09EF">
        <w:rPr>
          <w:rFonts w:ascii="Calibri" w:eastAsia="Calibri" w:hAnsi="Calibri" w:cs="Calibri"/>
          <w:b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peligrosos:</w:t>
      </w:r>
      <w:r w:rsidRPr="004C09EF">
        <w:rPr>
          <w:rFonts w:ascii="Calibri" w:eastAsia="Calibri" w:hAnsi="Calibri" w:cs="Calibri"/>
          <w:b/>
          <w:spacing w:val="-1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No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se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esperan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productos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de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descomposición bajo condiciones normales de uso</w:t>
      </w:r>
    </w:p>
    <w:p w14:paraId="5E5E8659" w14:textId="77777777" w:rsidR="001442E4" w:rsidRPr="003464FF" w:rsidRDefault="001442E4" w:rsidP="006739D1">
      <w:pPr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4"/>
      </w:tblGrid>
      <w:tr w:rsidR="002D57DD" w:rsidRPr="003464FF" w14:paraId="325BA103" w14:textId="77777777" w:rsidTr="00060D1D">
        <w:tc>
          <w:tcPr>
            <w:tcW w:w="9889" w:type="dxa"/>
            <w:shd w:val="clear" w:color="auto" w:fill="D9D9D9" w:themeFill="background1" w:themeFillShade="D9"/>
          </w:tcPr>
          <w:p w14:paraId="5E7B1182" w14:textId="1D16AB99" w:rsidR="002D57DD" w:rsidRPr="003464FF" w:rsidRDefault="002D57DD" w:rsidP="00387B0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3464FF">
              <w:rPr>
                <w:rFonts w:ascii="Calibri" w:hAnsi="Calibri" w:cs="Calibri"/>
                <w:b/>
                <w:bCs/>
              </w:rPr>
              <w:t>8. INFORMACI</w:t>
            </w:r>
            <w:r w:rsidR="001442E4">
              <w:rPr>
                <w:rFonts w:ascii="Calibri" w:hAnsi="Calibri" w:cs="Calibri"/>
                <w:b/>
                <w:bCs/>
              </w:rPr>
              <w:t>Ó</w:t>
            </w:r>
            <w:r w:rsidRPr="003464FF">
              <w:rPr>
                <w:rFonts w:ascii="Calibri" w:hAnsi="Calibri" w:cs="Calibri"/>
                <w:b/>
                <w:bCs/>
              </w:rPr>
              <w:t>N TOXICOL</w:t>
            </w:r>
            <w:r w:rsidR="001442E4">
              <w:rPr>
                <w:rFonts w:ascii="Calibri" w:hAnsi="Calibri" w:cs="Calibri"/>
                <w:b/>
                <w:bCs/>
              </w:rPr>
              <w:t>Ó</w:t>
            </w:r>
            <w:r w:rsidRPr="003464FF">
              <w:rPr>
                <w:rFonts w:ascii="Calibri" w:hAnsi="Calibri" w:cs="Calibri"/>
                <w:b/>
                <w:bCs/>
              </w:rPr>
              <w:t>GICA</w:t>
            </w:r>
          </w:p>
        </w:tc>
      </w:tr>
    </w:tbl>
    <w:p w14:paraId="49CC655C" w14:textId="77777777" w:rsidR="003F5BD2" w:rsidRDefault="003F5BD2" w:rsidP="003F5BD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CD8FE2E" w14:textId="77777777" w:rsidR="004C09EF" w:rsidRPr="004C09EF" w:rsidRDefault="004C09EF" w:rsidP="004C09EF">
      <w:pPr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ind w:left="0" w:right="-41" w:firstLine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Inhalación: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Evitar el contacto con el pulverizado. Utilizar protector facial. En caso de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inhalación trasladar al paciente a un lugar ventilado. Dar atención médica si hay actividad respiratoria anormal.</w:t>
      </w:r>
    </w:p>
    <w:p w14:paraId="0B9C188F" w14:textId="77777777" w:rsidR="004C09EF" w:rsidRPr="004C09EF" w:rsidRDefault="004C09EF" w:rsidP="004C09EF">
      <w:pPr>
        <w:widowControl w:val="0"/>
        <w:numPr>
          <w:ilvl w:val="1"/>
          <w:numId w:val="5"/>
        </w:numPr>
        <w:tabs>
          <w:tab w:val="left" w:pos="426"/>
          <w:tab w:val="left" w:pos="699"/>
        </w:tabs>
        <w:autoSpaceDE w:val="0"/>
        <w:autoSpaceDN w:val="0"/>
        <w:spacing w:before="292"/>
        <w:ind w:left="0" w:right="-41" w:firstLine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Ojos:</w:t>
      </w:r>
      <w:r w:rsidRPr="004C09EF">
        <w:rPr>
          <w:rFonts w:ascii="Calibri" w:eastAsia="Calibri" w:hAnsi="Calibri" w:cs="Calibri"/>
          <w:b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Usar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protector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facial.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En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caso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de</w:t>
      </w:r>
      <w:r w:rsidRPr="004C09EF">
        <w:rPr>
          <w:rFonts w:ascii="Calibri" w:eastAsia="Calibri" w:hAnsi="Calibri" w:cs="Calibri"/>
          <w:spacing w:val="-1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contacto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los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ojos,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lavarlos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Pr="004C09EF">
        <w:rPr>
          <w:rFonts w:ascii="Calibri" w:eastAsia="Calibri" w:hAnsi="Calibri" w:cs="Calibri"/>
          <w:spacing w:val="-1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abundante agua, separando los parpados con los dedos, durante 15 minutos como mínimo. No intentar neutralizar la contaminación con productos químicos. Dar atención médica 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>inmediata.</w:t>
      </w:r>
    </w:p>
    <w:p w14:paraId="7E66E45C" w14:textId="77777777" w:rsidR="004C09EF" w:rsidRPr="004C09EF" w:rsidRDefault="004C09EF" w:rsidP="004C09EF">
      <w:pPr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spacing w:before="293"/>
        <w:ind w:left="0" w:right="-41" w:firstLine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Piel: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Utilizar ropa protectora adecuada, pantalón y camisa manga larga, guantes impermeables,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gorro o casco, protección facial y botas de goma. En caso de contacto, quitar inmediatamente la ropa y calzado contaminados. Enjuagar la zona expuesta con abundante agua, por al menos 15 - 20 minutos. Lavar la ropa que hubiese tomado contacto con el producto. Dar atención médica si la piel está irritada.</w:t>
      </w:r>
    </w:p>
    <w:p w14:paraId="4C53A963" w14:textId="77777777" w:rsidR="004C09EF" w:rsidRPr="004C09EF" w:rsidRDefault="004C09EF" w:rsidP="004C09EF">
      <w:pPr>
        <w:widowControl w:val="0"/>
        <w:tabs>
          <w:tab w:val="left" w:pos="426"/>
        </w:tabs>
        <w:autoSpaceDE w:val="0"/>
        <w:autoSpaceDN w:val="0"/>
        <w:spacing w:before="1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096207E" w14:textId="77777777" w:rsidR="004C09EF" w:rsidRPr="004C09EF" w:rsidRDefault="004C09EF" w:rsidP="004C09EF">
      <w:pPr>
        <w:widowControl w:val="0"/>
        <w:numPr>
          <w:ilvl w:val="1"/>
          <w:numId w:val="5"/>
        </w:numPr>
        <w:tabs>
          <w:tab w:val="left" w:pos="426"/>
          <w:tab w:val="left" w:pos="696"/>
        </w:tabs>
        <w:autoSpaceDE w:val="0"/>
        <w:autoSpaceDN w:val="0"/>
        <w:ind w:left="0" w:right="-41" w:firstLine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Ingestión:</w:t>
      </w:r>
      <w:r w:rsidRPr="004C09EF">
        <w:rPr>
          <w:rFonts w:ascii="Calibri" w:eastAsia="Calibri" w:hAnsi="Calibri" w:cs="Calibri"/>
          <w:b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Este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producto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es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nocivo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si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es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ingerido.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No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comer,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beber,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ni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fumar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durante el manipuleo del producto. Evitar el contacto con el pulverizado. No destapar picos ni boquillas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la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boca.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En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caso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de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ingestión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dar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atención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médica</w:t>
      </w:r>
      <w:r w:rsidRPr="004C09EF">
        <w:rPr>
          <w:rFonts w:ascii="Calibri" w:eastAsia="Calibri" w:hAnsi="Calibri" w:cs="Calibri"/>
          <w:spacing w:val="-1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de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inmediato.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No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inducir el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vómito.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Beber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y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enjuagar</w:t>
      </w:r>
      <w:r w:rsidRPr="004C09EF">
        <w:rPr>
          <w:rFonts w:ascii="Calibri" w:eastAsia="Calibri" w:hAnsi="Calibri" w:cs="Calibri"/>
          <w:spacing w:val="-1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la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boca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Pr="004C09EF">
        <w:rPr>
          <w:rFonts w:ascii="Calibri" w:eastAsia="Calibri" w:hAnsi="Calibri" w:cs="Calibri"/>
          <w:spacing w:val="-1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abundante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agua</w:t>
      </w:r>
      <w:r w:rsidRPr="004C09EF">
        <w:rPr>
          <w:rFonts w:ascii="Calibri" w:eastAsia="Calibri" w:hAnsi="Calibri" w:cs="Calibri"/>
          <w:spacing w:val="-1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limpia.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No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administrar</w:t>
      </w:r>
      <w:r w:rsidRPr="004C09EF">
        <w:rPr>
          <w:rFonts w:ascii="Calibri" w:eastAsia="Calibri" w:hAnsi="Calibri" w:cs="Calibri"/>
          <w:spacing w:val="-1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nada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por vía oral a una persona inconsciente. En caso de ingestión obtener atención médica de forma inmediata.</w:t>
      </w:r>
    </w:p>
    <w:p w14:paraId="5A696055" w14:textId="77777777" w:rsidR="004C09EF" w:rsidRPr="004C09EF" w:rsidRDefault="004C09EF" w:rsidP="004C09EF">
      <w:pPr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spacing w:before="292"/>
        <w:ind w:left="0" w:right="-41" w:firstLine="0"/>
        <w:jc w:val="both"/>
        <w:outlineLvl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Toxicidad</w:t>
      </w:r>
      <w:r w:rsidRPr="004C09EF">
        <w:rPr>
          <w:rFonts w:ascii="Calibri" w:eastAsia="Calibri" w:hAnsi="Calibri" w:cs="Calibri"/>
          <w:b/>
          <w:bCs/>
          <w:spacing w:val="-4"/>
          <w:sz w:val="22"/>
          <w:szCs w:val="22"/>
          <w:lang w:eastAsia="en-US"/>
        </w:rPr>
        <w:t xml:space="preserve"> aguda</w:t>
      </w:r>
    </w:p>
    <w:p w14:paraId="17A17F90" w14:textId="77777777" w:rsidR="004C09EF" w:rsidRPr="004C09EF" w:rsidRDefault="004C09EF" w:rsidP="004C09EF">
      <w:pPr>
        <w:widowControl w:val="0"/>
        <w:numPr>
          <w:ilvl w:val="2"/>
          <w:numId w:val="5"/>
        </w:numPr>
        <w:tabs>
          <w:tab w:val="left" w:pos="426"/>
          <w:tab w:val="left" w:pos="709"/>
        </w:tabs>
        <w:autoSpaceDE w:val="0"/>
        <w:autoSpaceDN w:val="0"/>
        <w:ind w:left="0" w:right="-41" w:firstLine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spacing w:val="-4"/>
          <w:sz w:val="22"/>
          <w:szCs w:val="22"/>
          <w:lang w:eastAsia="en-US"/>
        </w:rPr>
        <w:t>Oral</w:t>
      </w:r>
    </w:p>
    <w:p w14:paraId="29A77342" w14:textId="77777777" w:rsidR="004C09EF" w:rsidRPr="004C09EF" w:rsidRDefault="004C09EF" w:rsidP="004C09EF">
      <w:pPr>
        <w:widowControl w:val="0"/>
        <w:tabs>
          <w:tab w:val="left" w:pos="426"/>
        </w:tabs>
        <w:autoSpaceDE w:val="0"/>
        <w:autoSpaceDN w:val="0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lastRenderedPageBreak/>
        <w:t>&gt;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2.000 mg/Kg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–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5.000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>mg/Kg</w:t>
      </w:r>
    </w:p>
    <w:p w14:paraId="17FD6A72" w14:textId="77777777" w:rsidR="004C09EF" w:rsidRPr="004C09EF" w:rsidRDefault="004C09EF" w:rsidP="004C09EF">
      <w:pPr>
        <w:widowControl w:val="0"/>
        <w:tabs>
          <w:tab w:val="left" w:pos="426"/>
        </w:tabs>
        <w:autoSpaceDE w:val="0"/>
        <w:autoSpaceDN w:val="0"/>
        <w:spacing w:before="2"/>
        <w:ind w:right="-41"/>
        <w:jc w:val="both"/>
        <w:rPr>
          <w:rFonts w:ascii="Calibri" w:eastAsia="Calibri" w:hAnsi="Calibri" w:cs="Calibri"/>
          <w:position w:val="2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Valor</w:t>
      </w:r>
      <w:r w:rsidRPr="004C09EF">
        <w:rPr>
          <w:rFonts w:ascii="Calibri" w:eastAsia="Calibri" w:hAnsi="Calibri" w:cs="Calibri"/>
          <w:spacing w:val="-4"/>
          <w:position w:val="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de corte</w:t>
      </w:r>
      <w:r w:rsidRPr="004C09EF">
        <w:rPr>
          <w:rFonts w:ascii="Calibri" w:eastAsia="Calibri" w:hAnsi="Calibri" w:cs="Calibri"/>
          <w:spacing w:val="-2"/>
          <w:position w:val="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14</w:t>
      </w:r>
      <w:r w:rsidRPr="004C09EF">
        <w:rPr>
          <w:rFonts w:ascii="Calibri" w:eastAsia="Calibri" w:hAnsi="Calibri" w:cs="Calibri"/>
          <w:spacing w:val="-2"/>
          <w:position w:val="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días:</w:t>
      </w:r>
      <w:r w:rsidRPr="004C09EF">
        <w:rPr>
          <w:rFonts w:ascii="Calibri" w:eastAsia="Calibri" w:hAnsi="Calibri" w:cs="Calibri"/>
          <w:spacing w:val="-3"/>
          <w:position w:val="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DL</w:t>
      </w:r>
      <w:r w:rsidRPr="004C09EF">
        <w:rPr>
          <w:rFonts w:ascii="Calibri" w:eastAsia="Calibri" w:hAnsi="Calibri" w:cs="Calibri"/>
          <w:spacing w:val="-16"/>
          <w:position w:val="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50</w:t>
      </w:r>
      <w:r w:rsidRPr="004C09EF">
        <w:rPr>
          <w:rFonts w:ascii="Calibri" w:eastAsia="Calibri" w:hAnsi="Calibri" w:cs="Calibri"/>
          <w:spacing w:val="17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=</w:t>
      </w:r>
      <w:r w:rsidRPr="004C09EF">
        <w:rPr>
          <w:rFonts w:ascii="Calibri" w:eastAsia="Calibri" w:hAnsi="Calibri" w:cs="Calibri"/>
          <w:spacing w:val="-2"/>
          <w:position w:val="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2.500</w:t>
      </w:r>
      <w:r w:rsidRPr="004C09EF">
        <w:rPr>
          <w:rFonts w:ascii="Calibri" w:eastAsia="Calibri" w:hAnsi="Calibri" w:cs="Calibri"/>
          <w:spacing w:val="-1"/>
          <w:position w:val="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pacing w:val="-4"/>
          <w:position w:val="2"/>
          <w:sz w:val="22"/>
          <w:szCs w:val="22"/>
          <w:lang w:eastAsia="en-US"/>
        </w:rPr>
        <w:t>mg/Kg</w:t>
      </w:r>
    </w:p>
    <w:p w14:paraId="6FE9451E" w14:textId="5F12B574" w:rsidR="004C09EF" w:rsidRDefault="004C09EF" w:rsidP="004C09EF">
      <w:pPr>
        <w:widowControl w:val="0"/>
        <w:tabs>
          <w:tab w:val="left" w:pos="426"/>
        </w:tabs>
        <w:autoSpaceDE w:val="0"/>
        <w:autoSpaceDN w:val="0"/>
        <w:ind w:right="-41"/>
        <w:jc w:val="both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t>Clase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III: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Producto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ligeramente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peligroso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–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Cuidado</w:t>
      </w:r>
    </w:p>
    <w:p w14:paraId="254C813B" w14:textId="77777777" w:rsidR="004C09EF" w:rsidRDefault="004C09EF" w:rsidP="004C09EF">
      <w:pPr>
        <w:widowControl w:val="0"/>
        <w:tabs>
          <w:tab w:val="left" w:pos="426"/>
        </w:tabs>
        <w:autoSpaceDE w:val="0"/>
        <w:autoSpaceDN w:val="0"/>
        <w:ind w:right="-41"/>
        <w:jc w:val="both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</w:p>
    <w:p w14:paraId="563E2714" w14:textId="1851C511" w:rsidR="004C09EF" w:rsidRPr="004C09EF" w:rsidRDefault="004C09EF" w:rsidP="004C09EF">
      <w:pPr>
        <w:widowControl w:val="0"/>
        <w:numPr>
          <w:ilvl w:val="2"/>
          <w:numId w:val="5"/>
        </w:numPr>
        <w:tabs>
          <w:tab w:val="left" w:pos="426"/>
          <w:tab w:val="left" w:pos="709"/>
        </w:tabs>
        <w:autoSpaceDE w:val="0"/>
        <w:autoSpaceDN w:val="0"/>
        <w:ind w:left="0" w:right="-41" w:firstLine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pacing w:val="-4"/>
          <w:sz w:val="22"/>
          <w:szCs w:val="22"/>
          <w:lang w:eastAsia="en-US"/>
        </w:rPr>
        <w:t>Derma</w:t>
      </w:r>
      <w:r w:rsidRPr="004C09EF">
        <w:rPr>
          <w:rFonts w:ascii="Calibri" w:eastAsia="Calibri" w:hAnsi="Calibri" w:cs="Calibri"/>
          <w:b/>
          <w:spacing w:val="-4"/>
          <w:sz w:val="22"/>
          <w:szCs w:val="22"/>
          <w:lang w:eastAsia="en-US"/>
        </w:rPr>
        <w:t>l</w:t>
      </w:r>
    </w:p>
    <w:p w14:paraId="7C9FA0BE" w14:textId="77777777" w:rsidR="004C09EF" w:rsidRPr="004C09EF" w:rsidRDefault="004C09EF" w:rsidP="004C09EF">
      <w:pPr>
        <w:widowControl w:val="0"/>
        <w:autoSpaceDE w:val="0"/>
        <w:autoSpaceDN w:val="0"/>
        <w:jc w:val="both"/>
        <w:rPr>
          <w:rFonts w:ascii="Calibri" w:eastAsia="Calibri" w:hAnsi="Calibri" w:cs="Calibri"/>
          <w:position w:val="2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DL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50</w:t>
      </w:r>
      <w:r w:rsidRPr="004C09EF">
        <w:rPr>
          <w:rFonts w:ascii="Calibri" w:eastAsia="Calibri" w:hAnsi="Calibri" w:cs="Calibri"/>
          <w:spacing w:val="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&gt;</w:t>
      </w:r>
      <w:r w:rsidRPr="004C09EF">
        <w:rPr>
          <w:rFonts w:ascii="Calibri" w:eastAsia="Calibri" w:hAnsi="Calibri" w:cs="Calibri"/>
          <w:spacing w:val="-3"/>
          <w:position w:val="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2.000</w:t>
      </w:r>
      <w:r w:rsidRPr="004C09EF">
        <w:rPr>
          <w:rFonts w:ascii="Calibri" w:eastAsia="Calibri" w:hAnsi="Calibri" w:cs="Calibri"/>
          <w:spacing w:val="-1"/>
          <w:position w:val="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mg/kg</w:t>
      </w:r>
      <w:r w:rsidRPr="004C09EF">
        <w:rPr>
          <w:rFonts w:ascii="Calibri" w:eastAsia="Calibri" w:hAnsi="Calibri" w:cs="Calibri"/>
          <w:spacing w:val="-2"/>
          <w:position w:val="2"/>
          <w:sz w:val="22"/>
          <w:szCs w:val="22"/>
          <w:lang w:eastAsia="en-US"/>
        </w:rPr>
        <w:t xml:space="preserve"> (rata)</w:t>
      </w:r>
    </w:p>
    <w:p w14:paraId="12E68E37" w14:textId="7EBF3A77" w:rsidR="004C09EF" w:rsidRDefault="004C09EF" w:rsidP="004C09EF">
      <w:pPr>
        <w:widowControl w:val="0"/>
        <w:autoSpaceDE w:val="0"/>
        <w:autoSpaceDN w:val="0"/>
        <w:jc w:val="both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t>Categoría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III: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Producto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ligeramente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peligro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–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>Cuidado</w:t>
      </w:r>
    </w:p>
    <w:p w14:paraId="28430204" w14:textId="77777777" w:rsidR="004C09EF" w:rsidRPr="004C09EF" w:rsidRDefault="004C09EF" w:rsidP="004C09EF">
      <w:pPr>
        <w:widowControl w:val="0"/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1EA8AC1" w14:textId="77777777" w:rsidR="004C09EF" w:rsidRPr="004C09EF" w:rsidRDefault="004C09EF" w:rsidP="004C09EF">
      <w:pPr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ind w:left="0" w:firstLine="0"/>
        <w:jc w:val="both"/>
        <w:outlineLvl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bCs/>
          <w:spacing w:val="-2"/>
          <w:sz w:val="22"/>
          <w:szCs w:val="22"/>
          <w:lang w:eastAsia="en-US"/>
        </w:rPr>
        <w:t>Inhalación</w:t>
      </w:r>
    </w:p>
    <w:p w14:paraId="0DD9DF7D" w14:textId="77777777" w:rsidR="004C09EF" w:rsidRDefault="004C09EF" w:rsidP="004C09EF">
      <w:pPr>
        <w:widowControl w:val="0"/>
        <w:autoSpaceDE w:val="0"/>
        <w:autoSpaceDN w:val="0"/>
        <w:jc w:val="both"/>
        <w:rPr>
          <w:rFonts w:ascii="Calibri" w:eastAsia="Calibri" w:hAnsi="Calibri" w:cs="Calibri"/>
          <w:spacing w:val="-2"/>
          <w:position w:val="2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CL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50</w:t>
      </w:r>
      <w:r w:rsidRPr="004C09EF">
        <w:rPr>
          <w:rFonts w:ascii="Calibri" w:eastAsia="Calibri" w:hAnsi="Calibri" w:cs="Calibri"/>
          <w:spacing w:val="16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&gt;</w:t>
      </w:r>
      <w:r w:rsidRPr="004C09EF">
        <w:rPr>
          <w:rFonts w:ascii="Calibri" w:eastAsia="Calibri" w:hAnsi="Calibri" w:cs="Calibri"/>
          <w:spacing w:val="-2"/>
          <w:position w:val="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0,81</w:t>
      </w:r>
      <w:r w:rsidRPr="004C09EF">
        <w:rPr>
          <w:rFonts w:ascii="Calibri" w:eastAsia="Calibri" w:hAnsi="Calibri" w:cs="Calibri"/>
          <w:spacing w:val="-2"/>
          <w:position w:val="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mg/l</w:t>
      </w:r>
      <w:r w:rsidRPr="004C09EF">
        <w:rPr>
          <w:rFonts w:ascii="Calibri" w:eastAsia="Calibri" w:hAnsi="Calibri" w:cs="Calibri"/>
          <w:spacing w:val="-3"/>
          <w:position w:val="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– Categoría</w:t>
      </w:r>
      <w:r w:rsidRPr="004C09EF">
        <w:rPr>
          <w:rFonts w:ascii="Calibri" w:eastAsia="Calibri" w:hAnsi="Calibri" w:cs="Calibri"/>
          <w:spacing w:val="-1"/>
          <w:position w:val="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II:</w:t>
      </w:r>
      <w:r w:rsidRPr="004C09EF">
        <w:rPr>
          <w:rFonts w:ascii="Calibri" w:eastAsia="Calibri" w:hAnsi="Calibri" w:cs="Calibri"/>
          <w:spacing w:val="-3"/>
          <w:position w:val="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pacing w:val="-2"/>
          <w:position w:val="2"/>
          <w:sz w:val="22"/>
          <w:szCs w:val="22"/>
          <w:lang w:eastAsia="en-US"/>
        </w:rPr>
        <w:t>Nocivo</w:t>
      </w:r>
    </w:p>
    <w:p w14:paraId="7EC8F761" w14:textId="77777777" w:rsidR="004C09EF" w:rsidRPr="004C09EF" w:rsidRDefault="004C09EF" w:rsidP="004C09EF">
      <w:pPr>
        <w:widowControl w:val="0"/>
        <w:autoSpaceDE w:val="0"/>
        <w:autoSpaceDN w:val="0"/>
        <w:jc w:val="both"/>
        <w:rPr>
          <w:rFonts w:ascii="Calibri" w:eastAsia="Calibri" w:hAnsi="Calibri" w:cs="Calibri"/>
          <w:position w:val="2"/>
          <w:sz w:val="22"/>
          <w:szCs w:val="22"/>
          <w:lang w:eastAsia="en-US"/>
        </w:rPr>
      </w:pPr>
    </w:p>
    <w:p w14:paraId="7A5F7BEC" w14:textId="77777777" w:rsidR="004C09EF" w:rsidRPr="004C09EF" w:rsidRDefault="004C09EF" w:rsidP="004C09EF">
      <w:pPr>
        <w:widowControl w:val="0"/>
        <w:numPr>
          <w:ilvl w:val="2"/>
          <w:numId w:val="5"/>
        </w:numPr>
        <w:autoSpaceDE w:val="0"/>
        <w:autoSpaceDN w:val="0"/>
        <w:ind w:left="0" w:firstLine="0"/>
        <w:jc w:val="both"/>
        <w:outlineLvl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Irritación</w:t>
      </w:r>
      <w:r w:rsidRPr="004C09EF">
        <w:rPr>
          <w:rFonts w:ascii="Calibri" w:eastAsia="Calibri" w:hAnsi="Calibri" w:cs="Calibri"/>
          <w:b/>
          <w:bCs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de</w:t>
      </w:r>
      <w:r w:rsidRPr="004C09EF">
        <w:rPr>
          <w:rFonts w:ascii="Calibri" w:eastAsia="Calibri" w:hAnsi="Calibri" w:cs="Calibri"/>
          <w:b/>
          <w:bCs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la</w:t>
      </w:r>
      <w:r w:rsidRPr="004C09EF">
        <w:rPr>
          <w:rFonts w:ascii="Calibri" w:eastAsia="Calibri" w:hAnsi="Calibri" w:cs="Calibri"/>
          <w:b/>
          <w:bCs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bCs/>
          <w:spacing w:val="-2"/>
          <w:sz w:val="22"/>
          <w:szCs w:val="22"/>
          <w:lang w:eastAsia="en-US"/>
        </w:rPr>
        <w:t>piel:</w:t>
      </w:r>
    </w:p>
    <w:p w14:paraId="3C2211CF" w14:textId="77777777" w:rsidR="004C09EF" w:rsidRDefault="004C09EF" w:rsidP="004C09EF">
      <w:pPr>
        <w:widowControl w:val="0"/>
        <w:autoSpaceDE w:val="0"/>
        <w:autoSpaceDN w:val="0"/>
        <w:jc w:val="both"/>
        <w:rPr>
          <w:rFonts w:ascii="Calibri" w:eastAsia="Calibri" w:hAnsi="Calibri" w:cs="Calibri"/>
          <w:spacing w:val="-4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t>Leve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Irritante dermal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–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Categoría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IV: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Cuidado</w:t>
      </w:r>
      <w:r w:rsidRPr="004C09EF">
        <w:rPr>
          <w:rFonts w:ascii="Calibri" w:eastAsia="Calibri" w:hAnsi="Calibri" w:cs="Calibri"/>
          <w:spacing w:val="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–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Evitar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el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contacto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la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piel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y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la 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>ropa</w:t>
      </w:r>
    </w:p>
    <w:p w14:paraId="6ACC83FB" w14:textId="77777777" w:rsidR="004C09EF" w:rsidRPr="004C09EF" w:rsidRDefault="004C09EF" w:rsidP="004C09EF">
      <w:pPr>
        <w:widowControl w:val="0"/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211FC75" w14:textId="77777777" w:rsidR="004C09EF" w:rsidRPr="004C09EF" w:rsidRDefault="004C09EF" w:rsidP="004C09EF">
      <w:pPr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ind w:left="0" w:firstLine="0"/>
        <w:jc w:val="both"/>
        <w:outlineLvl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Sensibilización</w:t>
      </w:r>
      <w:r w:rsidRPr="004C09EF">
        <w:rPr>
          <w:rFonts w:ascii="Calibri" w:eastAsia="Calibri" w:hAnsi="Calibri" w:cs="Calibri"/>
          <w:b/>
          <w:bCs/>
          <w:spacing w:val="-8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de</w:t>
      </w:r>
      <w:r w:rsidRPr="004C09EF">
        <w:rPr>
          <w:rFonts w:ascii="Calibri" w:eastAsia="Calibri" w:hAnsi="Calibri" w:cs="Calibri"/>
          <w:b/>
          <w:bCs/>
          <w:spacing w:val="-6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la</w:t>
      </w:r>
      <w:r w:rsidRPr="004C09EF">
        <w:rPr>
          <w:rFonts w:ascii="Calibri" w:eastAsia="Calibri" w:hAnsi="Calibri" w:cs="Calibri"/>
          <w:b/>
          <w:bCs/>
          <w:spacing w:val="-5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bCs/>
          <w:spacing w:val="-4"/>
          <w:sz w:val="22"/>
          <w:szCs w:val="22"/>
          <w:lang w:eastAsia="en-US"/>
        </w:rPr>
        <w:t>piel:</w:t>
      </w:r>
    </w:p>
    <w:p w14:paraId="070EC835" w14:textId="77777777" w:rsidR="004C09EF" w:rsidRDefault="004C09EF" w:rsidP="004C09EF">
      <w:pPr>
        <w:widowControl w:val="0"/>
        <w:autoSpaceDE w:val="0"/>
        <w:autoSpaceDN w:val="0"/>
        <w:ind w:right="146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t>Sensibilizante - El contacto prolongado o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frecuente con la piel puede causar reacciones alérgicas en algunas personas</w:t>
      </w:r>
    </w:p>
    <w:p w14:paraId="105676E9" w14:textId="77777777" w:rsidR="004C09EF" w:rsidRPr="004C09EF" w:rsidRDefault="004C09EF" w:rsidP="004C09EF">
      <w:pPr>
        <w:widowControl w:val="0"/>
        <w:autoSpaceDE w:val="0"/>
        <w:autoSpaceDN w:val="0"/>
        <w:ind w:right="146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D235978" w14:textId="77777777" w:rsidR="004C09EF" w:rsidRPr="004C09EF" w:rsidRDefault="004C09EF" w:rsidP="004C09EF">
      <w:pPr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ind w:left="0" w:firstLine="0"/>
        <w:jc w:val="both"/>
        <w:outlineLvl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Irritación</w:t>
      </w:r>
      <w:r w:rsidRPr="004C09EF">
        <w:rPr>
          <w:rFonts w:ascii="Calibri" w:eastAsia="Calibri" w:hAnsi="Calibri" w:cs="Calibri"/>
          <w:b/>
          <w:bCs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para</w:t>
      </w:r>
      <w:r w:rsidRPr="004C09EF">
        <w:rPr>
          <w:rFonts w:ascii="Calibri" w:eastAsia="Calibri" w:hAnsi="Calibri" w:cs="Calibri"/>
          <w:b/>
          <w:bCs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los</w:t>
      </w:r>
      <w:r w:rsidRPr="004C09EF"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bCs/>
          <w:spacing w:val="-4"/>
          <w:sz w:val="22"/>
          <w:szCs w:val="22"/>
          <w:lang w:eastAsia="en-US"/>
        </w:rPr>
        <w:t>ojos:</w:t>
      </w:r>
    </w:p>
    <w:p w14:paraId="302C349D" w14:textId="77777777" w:rsidR="004C09EF" w:rsidRPr="004C09EF" w:rsidRDefault="004C09EF" w:rsidP="004C09EF">
      <w:pPr>
        <w:widowControl w:val="0"/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t>Severo</w:t>
      </w:r>
      <w:r w:rsidRPr="004C09EF">
        <w:rPr>
          <w:rFonts w:ascii="Calibri" w:eastAsia="Calibri" w:hAnsi="Calibri" w:cs="Calibri"/>
          <w:spacing w:val="2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Irritante</w:t>
      </w:r>
      <w:r w:rsidRPr="004C09EF">
        <w:rPr>
          <w:rFonts w:ascii="Calibri" w:eastAsia="Calibri" w:hAnsi="Calibri" w:cs="Calibri"/>
          <w:spacing w:val="2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ocular</w:t>
      </w:r>
      <w:r w:rsidRPr="004C09EF">
        <w:rPr>
          <w:rFonts w:ascii="Calibri" w:eastAsia="Calibri" w:hAnsi="Calibri" w:cs="Calibri"/>
          <w:spacing w:val="2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–</w:t>
      </w:r>
      <w:r w:rsidRPr="004C09EF">
        <w:rPr>
          <w:rFonts w:ascii="Calibri" w:eastAsia="Calibri" w:hAnsi="Calibri" w:cs="Calibri"/>
          <w:spacing w:val="2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Categoría</w:t>
      </w:r>
      <w:r w:rsidRPr="004C09EF">
        <w:rPr>
          <w:rFonts w:ascii="Calibri" w:eastAsia="Calibri" w:hAnsi="Calibri" w:cs="Calibri"/>
          <w:spacing w:val="2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II:</w:t>
      </w:r>
      <w:r w:rsidRPr="004C09EF">
        <w:rPr>
          <w:rFonts w:ascii="Calibri" w:eastAsia="Calibri" w:hAnsi="Calibri" w:cs="Calibri"/>
          <w:spacing w:val="2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Precaución</w:t>
      </w:r>
      <w:r w:rsidRPr="004C09EF">
        <w:rPr>
          <w:rFonts w:ascii="Calibri" w:eastAsia="Calibri" w:hAnsi="Calibri" w:cs="Calibri"/>
          <w:spacing w:val="2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–</w:t>
      </w:r>
      <w:r w:rsidRPr="004C09EF">
        <w:rPr>
          <w:rFonts w:ascii="Calibri" w:eastAsia="Calibri" w:hAnsi="Calibri" w:cs="Calibri"/>
          <w:spacing w:val="2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Causa</w:t>
      </w:r>
      <w:r w:rsidRPr="004C09EF">
        <w:rPr>
          <w:rFonts w:ascii="Calibri" w:eastAsia="Calibri" w:hAnsi="Calibri" w:cs="Calibri"/>
          <w:spacing w:val="2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daño</w:t>
      </w:r>
      <w:r w:rsidRPr="004C09EF">
        <w:rPr>
          <w:rFonts w:ascii="Calibri" w:eastAsia="Calibri" w:hAnsi="Calibri" w:cs="Calibri"/>
          <w:spacing w:val="19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temporal</w:t>
      </w:r>
      <w:r w:rsidRPr="004C09EF">
        <w:rPr>
          <w:rFonts w:ascii="Calibri" w:eastAsia="Calibri" w:hAnsi="Calibri" w:cs="Calibri"/>
          <w:spacing w:val="2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Pr="004C09EF">
        <w:rPr>
          <w:rFonts w:ascii="Calibri" w:eastAsia="Calibri" w:hAnsi="Calibri" w:cs="Calibri"/>
          <w:spacing w:val="2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los</w:t>
      </w:r>
      <w:r w:rsidRPr="004C09EF">
        <w:rPr>
          <w:rFonts w:ascii="Calibri" w:eastAsia="Calibri" w:hAnsi="Calibri" w:cs="Calibri"/>
          <w:spacing w:val="2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ojos</w:t>
      </w:r>
      <w:r w:rsidRPr="004C09EF">
        <w:rPr>
          <w:rFonts w:ascii="Calibri" w:eastAsia="Calibri" w:hAnsi="Calibri" w:cs="Calibri"/>
          <w:spacing w:val="2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pacing w:val="-10"/>
          <w:sz w:val="22"/>
          <w:szCs w:val="22"/>
          <w:lang w:eastAsia="en-US"/>
        </w:rPr>
        <w:t>–</w:t>
      </w:r>
    </w:p>
    <w:p w14:paraId="2AEB4866" w14:textId="77777777" w:rsidR="004C09EF" w:rsidRDefault="004C09EF" w:rsidP="004C09EF">
      <w:pPr>
        <w:widowControl w:val="0"/>
        <w:autoSpaceDE w:val="0"/>
        <w:autoSpaceDN w:val="0"/>
        <w:jc w:val="both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t>Utilizar</w:t>
      </w:r>
      <w:r w:rsidRPr="004C09EF">
        <w:rPr>
          <w:rFonts w:ascii="Calibri" w:eastAsia="Calibri" w:hAnsi="Calibri" w:cs="Calibri"/>
          <w:spacing w:val="-5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Protección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>ocular.</w:t>
      </w:r>
    </w:p>
    <w:p w14:paraId="5D826027" w14:textId="77777777" w:rsidR="004C09EF" w:rsidRPr="004C09EF" w:rsidRDefault="004C09EF" w:rsidP="004C09EF">
      <w:pPr>
        <w:widowControl w:val="0"/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1F4530F9" w14:textId="77777777" w:rsidR="004C09EF" w:rsidRPr="004C09EF" w:rsidRDefault="004C09EF" w:rsidP="004C09EF">
      <w:pPr>
        <w:widowControl w:val="0"/>
        <w:numPr>
          <w:ilvl w:val="1"/>
          <w:numId w:val="5"/>
        </w:numPr>
        <w:tabs>
          <w:tab w:val="left" w:pos="708"/>
        </w:tabs>
        <w:autoSpaceDE w:val="0"/>
        <w:autoSpaceDN w:val="0"/>
        <w:ind w:left="0" w:firstLine="0"/>
        <w:jc w:val="both"/>
        <w:outlineLvl w:val="0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Toxicidad</w:t>
      </w:r>
      <w:r w:rsidRPr="004C09EF">
        <w:rPr>
          <w:rFonts w:ascii="Calibri" w:eastAsia="Calibri" w:hAnsi="Calibri" w:cs="Calibri"/>
          <w:b/>
          <w:bCs/>
          <w:spacing w:val="-5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subaguda</w:t>
      </w:r>
      <w:r w:rsidRPr="004C09EF">
        <w:rPr>
          <w:rFonts w:ascii="Calibri" w:eastAsia="Calibri" w:hAnsi="Calibri" w:cs="Calibri"/>
          <w:b/>
          <w:bCs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Cs/>
          <w:spacing w:val="-5"/>
          <w:sz w:val="22"/>
          <w:szCs w:val="22"/>
          <w:lang w:eastAsia="en-US"/>
        </w:rPr>
        <w:t>N/D</w:t>
      </w:r>
    </w:p>
    <w:p w14:paraId="033F0B60" w14:textId="77777777" w:rsidR="004C09EF" w:rsidRPr="004C09EF" w:rsidRDefault="004C09EF" w:rsidP="004C09EF">
      <w:pPr>
        <w:widowControl w:val="0"/>
        <w:tabs>
          <w:tab w:val="left" w:pos="708"/>
        </w:tabs>
        <w:autoSpaceDE w:val="0"/>
        <w:autoSpaceDN w:val="0"/>
        <w:jc w:val="both"/>
        <w:outlineLvl w:val="0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3C74719C" w14:textId="77777777" w:rsidR="004C09EF" w:rsidRPr="004C09EF" w:rsidRDefault="004C09EF" w:rsidP="004C09EF">
      <w:pPr>
        <w:widowControl w:val="0"/>
        <w:numPr>
          <w:ilvl w:val="1"/>
          <w:numId w:val="5"/>
        </w:numPr>
        <w:tabs>
          <w:tab w:val="left" w:pos="708"/>
        </w:tabs>
        <w:autoSpaceDE w:val="0"/>
        <w:autoSpaceDN w:val="0"/>
        <w:ind w:left="0" w:firstLine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Toxicidad</w:t>
      </w:r>
      <w:r w:rsidRPr="004C09EF">
        <w:rPr>
          <w:rFonts w:ascii="Calibri" w:eastAsia="Calibri" w:hAnsi="Calibri" w:cs="Calibri"/>
          <w:b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spacing w:val="-2"/>
          <w:sz w:val="22"/>
          <w:szCs w:val="22"/>
          <w:lang w:eastAsia="en-US"/>
        </w:rPr>
        <w:t>crónica:</w:t>
      </w:r>
    </w:p>
    <w:p w14:paraId="5A374D81" w14:textId="77777777" w:rsidR="004C09EF" w:rsidRPr="004C09EF" w:rsidRDefault="004C09EF" w:rsidP="004C09EF">
      <w:pPr>
        <w:widowControl w:val="0"/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>Imidacloprid:</w:t>
      </w:r>
    </w:p>
    <w:p w14:paraId="16A533EB" w14:textId="77777777" w:rsidR="004C09EF" w:rsidRPr="004C09EF" w:rsidRDefault="004C09EF" w:rsidP="004C09EF">
      <w:pPr>
        <w:widowControl w:val="0"/>
        <w:autoSpaceDE w:val="0"/>
        <w:autoSpaceDN w:val="0"/>
        <w:ind w:right="323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NOEL (Ratas macho, 2 años): 5,70 mg/Kg </w:t>
      </w:r>
      <w:proofErr w:type="spellStart"/>
      <w:r w:rsidRPr="004C09EF">
        <w:rPr>
          <w:rFonts w:ascii="Calibri" w:eastAsia="Calibri" w:hAnsi="Calibri" w:cs="Calibri"/>
          <w:sz w:val="22"/>
          <w:szCs w:val="22"/>
          <w:lang w:eastAsia="en-US"/>
        </w:rPr>
        <w:t>b.w.daily</w:t>
      </w:r>
      <w:proofErr w:type="spellEnd"/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 NOEL (Ratas hembra, 2 años): 24,90 mg/Kg </w:t>
      </w:r>
      <w:proofErr w:type="spellStart"/>
      <w:r w:rsidRPr="004C09EF">
        <w:rPr>
          <w:rFonts w:ascii="Calibri" w:eastAsia="Calibri" w:hAnsi="Calibri" w:cs="Calibri"/>
          <w:sz w:val="22"/>
          <w:szCs w:val="22"/>
          <w:lang w:eastAsia="en-US"/>
        </w:rPr>
        <w:t>b.w.daily</w:t>
      </w:r>
      <w:proofErr w:type="spellEnd"/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 NOEL</w:t>
      </w:r>
      <w:r w:rsidRPr="004C09EF">
        <w:rPr>
          <w:rFonts w:ascii="Calibri" w:eastAsia="Calibri" w:hAnsi="Calibri" w:cs="Calibri"/>
          <w:spacing w:val="-5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(Ratones</w:t>
      </w:r>
      <w:r w:rsidRPr="004C09EF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macho,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Pr="004C09EF">
        <w:rPr>
          <w:rFonts w:ascii="Calibri" w:eastAsia="Calibri" w:hAnsi="Calibri" w:cs="Calibri"/>
          <w:spacing w:val="-9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años):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65,60</w:t>
      </w:r>
      <w:r w:rsidRPr="004C09EF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mg/Kg</w:t>
      </w:r>
      <w:r w:rsidRPr="004C09EF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proofErr w:type="spellStart"/>
      <w:r w:rsidRPr="004C09EF">
        <w:rPr>
          <w:rFonts w:ascii="Calibri" w:eastAsia="Calibri" w:hAnsi="Calibri" w:cs="Calibri"/>
          <w:sz w:val="22"/>
          <w:szCs w:val="22"/>
          <w:lang w:eastAsia="en-US"/>
        </w:rPr>
        <w:t>b.w.daily</w:t>
      </w:r>
      <w:proofErr w:type="spellEnd"/>
    </w:p>
    <w:p w14:paraId="5AC580FB" w14:textId="77777777" w:rsidR="004C09EF" w:rsidRPr="004C09EF" w:rsidRDefault="004C09EF" w:rsidP="004C09EF">
      <w:pPr>
        <w:widowControl w:val="0"/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t>NOEL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(Ratones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hembra,</w:t>
      </w:r>
      <w:r w:rsidRPr="004C09EF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años):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103,60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mg/Kg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proofErr w:type="spellStart"/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>b.w.daily</w:t>
      </w:r>
      <w:proofErr w:type="spellEnd"/>
    </w:p>
    <w:p w14:paraId="54CE64BF" w14:textId="77777777" w:rsidR="004C09EF" w:rsidRDefault="004C09EF" w:rsidP="004C09EF">
      <w:pPr>
        <w:widowControl w:val="0"/>
        <w:autoSpaceDE w:val="0"/>
        <w:autoSpaceDN w:val="0"/>
        <w:ind w:right="85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t>NOEL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(Perros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macho</w:t>
      </w:r>
      <w:r w:rsidRPr="004C09EF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y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hembra,</w:t>
      </w:r>
      <w:r w:rsidRPr="004C09EF">
        <w:rPr>
          <w:rFonts w:ascii="Calibri" w:eastAsia="Calibri" w:hAnsi="Calibri" w:cs="Calibri"/>
          <w:spacing w:val="-5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52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semanas):</w:t>
      </w:r>
      <w:r w:rsidRPr="004C09EF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15</w:t>
      </w:r>
      <w:r w:rsidRPr="004C09EF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mg/Kg </w:t>
      </w:r>
      <w:proofErr w:type="spellStart"/>
      <w:r w:rsidRPr="004C09EF">
        <w:rPr>
          <w:rFonts w:ascii="Calibri" w:eastAsia="Calibri" w:hAnsi="Calibri" w:cs="Calibri"/>
          <w:sz w:val="22"/>
          <w:szCs w:val="22"/>
          <w:lang w:eastAsia="en-US"/>
        </w:rPr>
        <w:t>b.w.daily</w:t>
      </w:r>
      <w:proofErr w:type="spellEnd"/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65F20961" w14:textId="422D0966" w:rsidR="004C09EF" w:rsidRPr="004C09EF" w:rsidRDefault="004C09EF" w:rsidP="004C09EF">
      <w:pPr>
        <w:widowControl w:val="0"/>
        <w:autoSpaceDE w:val="0"/>
        <w:autoSpaceDN w:val="0"/>
        <w:ind w:right="85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proofErr w:type="spellStart"/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>Difenoconazole</w:t>
      </w:r>
      <w:proofErr w:type="spellEnd"/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>:</w:t>
      </w:r>
    </w:p>
    <w:p w14:paraId="115EB32B" w14:textId="77777777" w:rsidR="004C09EF" w:rsidRPr="004C09EF" w:rsidRDefault="004C09EF" w:rsidP="004C09EF">
      <w:pPr>
        <w:widowControl w:val="0"/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t>NOEL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(2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años, ratas):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1,00 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>mg/kg/día</w:t>
      </w:r>
    </w:p>
    <w:p w14:paraId="790C45CB" w14:textId="77777777" w:rsidR="004C09EF" w:rsidRPr="004C09EF" w:rsidRDefault="004C09EF" w:rsidP="004C09EF">
      <w:pPr>
        <w:widowControl w:val="0"/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t>NOEL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(1,5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años,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ratones):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4,7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mg/kg/día</w:t>
      </w:r>
    </w:p>
    <w:p w14:paraId="755B1477" w14:textId="77777777" w:rsidR="004C09EF" w:rsidRDefault="004C09EF" w:rsidP="004C09EF">
      <w:pPr>
        <w:widowControl w:val="0"/>
        <w:autoSpaceDE w:val="0"/>
        <w:autoSpaceDN w:val="0"/>
        <w:ind w:right="4466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t>NOEL</w:t>
      </w:r>
      <w:r w:rsidRPr="004C09EF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(1</w:t>
      </w:r>
      <w:r w:rsidRPr="004C09EF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año,</w:t>
      </w:r>
      <w:r w:rsidRPr="004C09EF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perros):</w:t>
      </w:r>
      <w:r w:rsidRPr="004C09EF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3,4</w:t>
      </w:r>
      <w:r w:rsidRPr="004C09EF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mg/kg/día </w:t>
      </w:r>
    </w:p>
    <w:p w14:paraId="66DE8065" w14:textId="43C84710" w:rsidR="004C09EF" w:rsidRDefault="004C09EF" w:rsidP="004C09EF">
      <w:pPr>
        <w:widowControl w:val="0"/>
        <w:autoSpaceDE w:val="0"/>
        <w:autoSpaceDN w:val="0"/>
        <w:ind w:right="4466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proofErr w:type="spellStart"/>
      <w:r w:rsidRPr="004C09EF">
        <w:rPr>
          <w:rFonts w:ascii="Calibri" w:eastAsia="Calibri" w:hAnsi="Calibri" w:cs="Calibri"/>
          <w:sz w:val="22"/>
          <w:szCs w:val="22"/>
          <w:lang w:eastAsia="en-US"/>
        </w:rPr>
        <w:t>Metalaxil</w:t>
      </w:r>
      <w:proofErr w:type="spellEnd"/>
      <w:r w:rsidRPr="004C09EF">
        <w:rPr>
          <w:rFonts w:ascii="Calibri" w:eastAsia="Calibri" w:hAnsi="Calibri" w:cs="Calibri"/>
          <w:sz w:val="22"/>
          <w:szCs w:val="22"/>
          <w:lang w:eastAsia="en-US"/>
        </w:rPr>
        <w:t>: N/D</w:t>
      </w:r>
    </w:p>
    <w:p w14:paraId="487A50D9" w14:textId="77777777" w:rsidR="004C09EF" w:rsidRPr="004C09EF" w:rsidRDefault="004C09EF" w:rsidP="004C09EF">
      <w:pPr>
        <w:widowControl w:val="0"/>
        <w:autoSpaceDE w:val="0"/>
        <w:autoSpaceDN w:val="0"/>
        <w:ind w:right="4466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DC32367" w14:textId="22F560E1" w:rsidR="004C09EF" w:rsidRPr="004C09EF" w:rsidRDefault="004C09EF" w:rsidP="004C09EF">
      <w:pPr>
        <w:widowControl w:val="0"/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>8.8</w:t>
      </w:r>
      <w:r w:rsidRPr="004C09EF">
        <w:rPr>
          <w:rFonts w:ascii="Calibri" w:eastAsia="Calibri" w:hAnsi="Calibri" w:cs="Calibri"/>
          <w:b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Mutagénesis: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No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mutagénico.</w:t>
      </w:r>
    </w:p>
    <w:p w14:paraId="5382D2AC" w14:textId="77777777" w:rsidR="004C09EF" w:rsidRPr="003464FF" w:rsidRDefault="004C09EF" w:rsidP="003F5BD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0F2202" w:rsidRPr="003464FF" w14:paraId="680B6FAB" w14:textId="77777777" w:rsidTr="004C09EF">
        <w:tc>
          <w:tcPr>
            <w:tcW w:w="9747" w:type="dxa"/>
            <w:shd w:val="clear" w:color="auto" w:fill="D9D9D9" w:themeFill="background1" w:themeFillShade="D9"/>
          </w:tcPr>
          <w:p w14:paraId="226717DE" w14:textId="2E4D2183" w:rsidR="000F2202" w:rsidRPr="003464FF" w:rsidRDefault="000F2202" w:rsidP="00387B0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3464FF">
              <w:rPr>
                <w:rFonts w:ascii="Calibri" w:hAnsi="Calibri" w:cs="Calibri"/>
                <w:b/>
                <w:bCs/>
              </w:rPr>
              <w:t>9. INFORMACI</w:t>
            </w:r>
            <w:r w:rsidR="001442E4">
              <w:rPr>
                <w:rFonts w:ascii="Calibri" w:hAnsi="Calibri" w:cs="Calibri"/>
                <w:b/>
                <w:bCs/>
              </w:rPr>
              <w:t>Ó</w:t>
            </w:r>
            <w:r w:rsidRPr="003464FF">
              <w:rPr>
                <w:rFonts w:ascii="Calibri" w:hAnsi="Calibri" w:cs="Calibri"/>
                <w:b/>
                <w:bCs/>
              </w:rPr>
              <w:t>N ECOTOXICOL</w:t>
            </w:r>
            <w:r w:rsidR="001442E4">
              <w:rPr>
                <w:rFonts w:ascii="Calibri" w:hAnsi="Calibri" w:cs="Calibri"/>
                <w:b/>
                <w:bCs/>
              </w:rPr>
              <w:t>Ó</w:t>
            </w:r>
            <w:r w:rsidRPr="003464FF">
              <w:rPr>
                <w:rFonts w:ascii="Calibri" w:hAnsi="Calibri" w:cs="Calibri"/>
                <w:b/>
                <w:bCs/>
              </w:rPr>
              <w:t>GICA</w:t>
            </w:r>
          </w:p>
        </w:tc>
      </w:tr>
    </w:tbl>
    <w:p w14:paraId="28FB9AE8" w14:textId="6ADA4D1D" w:rsidR="004C09EF" w:rsidRPr="004C09EF" w:rsidRDefault="003137E7" w:rsidP="003137E7">
      <w:pPr>
        <w:widowControl w:val="0"/>
        <w:tabs>
          <w:tab w:val="left" w:pos="426"/>
        </w:tabs>
        <w:autoSpaceDE w:val="0"/>
        <w:autoSpaceDN w:val="0"/>
        <w:ind w:right="-41"/>
        <w:jc w:val="both"/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  <w:t>-</w:t>
      </w:r>
      <w:r w:rsidR="004C09EF" w:rsidRPr="004C09EF"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  <w:t>Efectos</w:t>
      </w:r>
      <w:r w:rsidR="004C09EF" w:rsidRPr="004C09EF">
        <w:rPr>
          <w:rFonts w:ascii="Calibri" w:eastAsia="Calibri" w:hAnsi="Calibri" w:cs="Calibri"/>
          <w:b/>
          <w:spacing w:val="-4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  <w:t>agudos</w:t>
      </w:r>
      <w:r w:rsidR="004C09EF" w:rsidRPr="004C09EF">
        <w:rPr>
          <w:rFonts w:ascii="Calibri" w:eastAsia="Calibri" w:hAnsi="Calibri" w:cs="Calibri"/>
          <w:b/>
          <w:spacing w:val="-7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  <w:t>sobre</w:t>
      </w:r>
      <w:r w:rsidR="004C09EF" w:rsidRPr="004C09EF">
        <w:rPr>
          <w:rFonts w:ascii="Calibri" w:eastAsia="Calibri" w:hAnsi="Calibri" w:cs="Calibri"/>
          <w:b/>
          <w:spacing w:val="-6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  <w:t>organismos</w:t>
      </w:r>
      <w:r w:rsidR="004C09EF" w:rsidRPr="004C09EF">
        <w:rPr>
          <w:rFonts w:ascii="Calibri" w:eastAsia="Calibri" w:hAnsi="Calibri" w:cs="Calibri"/>
          <w:b/>
          <w:spacing w:val="-5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  <w:t>de</w:t>
      </w:r>
      <w:r w:rsidR="004C09EF" w:rsidRPr="004C09EF">
        <w:rPr>
          <w:rFonts w:ascii="Calibri" w:eastAsia="Calibri" w:hAnsi="Calibri" w:cs="Calibri"/>
          <w:b/>
          <w:spacing w:val="-6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  <w:t>agua</w:t>
      </w:r>
      <w:r w:rsidR="004C09EF" w:rsidRPr="004C09EF">
        <w:rPr>
          <w:rFonts w:ascii="Calibri" w:eastAsia="Calibri" w:hAnsi="Calibri" w:cs="Calibri"/>
          <w:b/>
          <w:spacing w:val="-6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  <w:t>y</w:t>
      </w:r>
      <w:r w:rsidR="004C09EF" w:rsidRPr="004C09EF">
        <w:rPr>
          <w:rFonts w:ascii="Calibri" w:eastAsia="Calibri" w:hAnsi="Calibri" w:cs="Calibri"/>
          <w:b/>
          <w:spacing w:val="-6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  <w:t>peces:</w:t>
      </w:r>
      <w:r w:rsidR="004C09EF" w:rsidRPr="004C09EF">
        <w:rPr>
          <w:rFonts w:ascii="Calibri" w:eastAsia="Calibri" w:hAnsi="Calibri" w:cs="Calibri"/>
          <w:b/>
          <w:spacing w:val="-1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LC</w:t>
      </w:r>
      <w:r w:rsidR="004C09EF" w:rsidRPr="004C09EF">
        <w:rPr>
          <w:rFonts w:ascii="Calibri" w:eastAsia="Calibri" w:hAnsi="Calibri" w:cs="Calibri"/>
          <w:sz w:val="22"/>
          <w:szCs w:val="22"/>
          <w:lang w:eastAsia="en-US"/>
        </w:rPr>
        <w:t>50</w:t>
      </w:r>
      <w:r w:rsidR="004C09EF" w:rsidRPr="004C09EF">
        <w:rPr>
          <w:rFonts w:ascii="Calibri" w:eastAsia="Calibri" w:hAnsi="Calibri" w:cs="Calibri"/>
          <w:spacing w:val="13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(</w:t>
      </w:r>
      <w:proofErr w:type="spellStart"/>
      <w:r w:rsidR="004C09EF" w:rsidRPr="004C09EF">
        <w:rPr>
          <w:rFonts w:ascii="Calibri" w:eastAsia="Calibri" w:hAnsi="Calibri" w:cs="Calibri"/>
          <w:i/>
          <w:position w:val="2"/>
          <w:sz w:val="22"/>
          <w:szCs w:val="22"/>
          <w:lang w:eastAsia="en-US"/>
        </w:rPr>
        <w:t>Poecilia</w:t>
      </w:r>
      <w:proofErr w:type="spellEnd"/>
      <w:r w:rsidR="004C09EF" w:rsidRPr="004C09EF">
        <w:rPr>
          <w:rFonts w:ascii="Calibri" w:eastAsia="Calibri" w:hAnsi="Calibri" w:cs="Calibri"/>
          <w:i/>
          <w:spacing w:val="-6"/>
          <w:position w:val="2"/>
          <w:sz w:val="22"/>
          <w:szCs w:val="22"/>
          <w:lang w:eastAsia="en-US"/>
        </w:rPr>
        <w:t xml:space="preserve"> </w:t>
      </w:r>
      <w:proofErr w:type="spellStart"/>
      <w:r w:rsidR="004C09EF" w:rsidRPr="004C09EF">
        <w:rPr>
          <w:rFonts w:ascii="Calibri" w:eastAsia="Calibri" w:hAnsi="Calibri" w:cs="Calibri"/>
          <w:i/>
          <w:position w:val="2"/>
          <w:sz w:val="22"/>
          <w:szCs w:val="22"/>
          <w:lang w:eastAsia="en-US"/>
        </w:rPr>
        <w:t>reticulata</w:t>
      </w:r>
      <w:proofErr w:type="spellEnd"/>
      <w:r w:rsidR="004C09EF" w:rsidRPr="004C09EF">
        <w:rPr>
          <w:rFonts w:ascii="Calibri" w:eastAsia="Calibri" w:hAnsi="Calibri" w:cs="Calibri"/>
          <w:i/>
          <w:position w:val="2"/>
          <w:sz w:val="22"/>
          <w:szCs w:val="22"/>
          <w:lang w:eastAsia="en-US"/>
        </w:rPr>
        <w:t>)</w:t>
      </w:r>
      <w:r w:rsidR="004C09EF" w:rsidRPr="004C09EF">
        <w:rPr>
          <w:rFonts w:ascii="Calibri" w:eastAsia="Calibri" w:hAnsi="Calibri" w:cs="Calibri"/>
          <w:i/>
          <w:spacing w:val="-3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=</w:t>
      </w:r>
      <w:r w:rsidR="004C09EF" w:rsidRPr="004C09EF">
        <w:rPr>
          <w:rFonts w:ascii="Calibri" w:eastAsia="Calibri" w:hAnsi="Calibri" w:cs="Calibri"/>
          <w:spacing w:val="-4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 xml:space="preserve">37,31 </w:t>
      </w:r>
      <w:r w:rsidR="004C09EF" w:rsidRPr="004C09EF">
        <w:rPr>
          <w:rFonts w:ascii="Calibri" w:eastAsia="Calibri" w:hAnsi="Calibri" w:cs="Calibri"/>
          <w:sz w:val="22"/>
          <w:szCs w:val="22"/>
          <w:lang w:eastAsia="en-US"/>
        </w:rPr>
        <w:t>mg/L - Intervalo de confianza (95%): [25,15 – 56,16] mg/L</w:t>
      </w:r>
    </w:p>
    <w:p w14:paraId="5F88D885" w14:textId="7FA599EB" w:rsidR="004C09EF" w:rsidRDefault="004C09EF" w:rsidP="003137E7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color w:val="1A171B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color w:val="1A171B"/>
          <w:sz w:val="22"/>
          <w:szCs w:val="22"/>
          <w:lang w:eastAsia="en-US"/>
        </w:rPr>
        <w:t>Producto LIGERAMENTE TÓXICO para PECES. Evitar que el producto entre en contacto con ambientes acuáticos. Dejar una franja de seguridad entre el área a tratar y fuentes hídricas superficiales. No contaminar fuentes de agua cuando se elimine el líquido de limpieza de los equipos de pulverización y asperjar el caldo remanente sobre campo arado o camino de tierra.</w:t>
      </w:r>
    </w:p>
    <w:p w14:paraId="04AEE7BE" w14:textId="77777777" w:rsidR="003137E7" w:rsidRPr="004C09EF" w:rsidRDefault="003137E7" w:rsidP="003137E7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8C5A939" w14:textId="77777777" w:rsidR="003137E7" w:rsidRDefault="003137E7" w:rsidP="003137E7">
      <w:pPr>
        <w:widowControl w:val="0"/>
        <w:autoSpaceDE w:val="0"/>
        <w:autoSpaceDN w:val="0"/>
        <w:ind w:right="-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  <w:t>-</w:t>
      </w:r>
      <w:r w:rsidR="004C09EF" w:rsidRPr="004C09EF"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  <w:t>Toxicidad</w:t>
      </w:r>
      <w:r w:rsidR="004C09EF" w:rsidRPr="004C09EF">
        <w:rPr>
          <w:rFonts w:ascii="Calibri" w:eastAsia="Calibri" w:hAnsi="Calibri" w:cs="Calibri"/>
          <w:b/>
          <w:spacing w:val="-4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  <w:t>para</w:t>
      </w:r>
      <w:r w:rsidR="004C09EF" w:rsidRPr="004C09EF">
        <w:rPr>
          <w:rFonts w:ascii="Calibri" w:eastAsia="Calibri" w:hAnsi="Calibri" w:cs="Calibri"/>
          <w:b/>
          <w:spacing w:val="-4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  <w:t>aves:</w:t>
      </w:r>
      <w:r w:rsidR="004C09EF" w:rsidRPr="004C09EF">
        <w:rPr>
          <w:rFonts w:ascii="Calibri" w:eastAsia="Calibri" w:hAnsi="Calibri" w:cs="Calibri"/>
          <w:b/>
          <w:spacing w:val="-1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DL</w:t>
      </w:r>
      <w:r w:rsidR="004C09EF" w:rsidRPr="004C09EF">
        <w:rPr>
          <w:rFonts w:ascii="Calibri" w:eastAsia="Calibri" w:hAnsi="Calibri" w:cs="Calibri"/>
          <w:sz w:val="22"/>
          <w:szCs w:val="22"/>
          <w:lang w:eastAsia="en-US"/>
        </w:rPr>
        <w:t>50</w:t>
      </w:r>
      <w:r w:rsidR="004C09EF" w:rsidRPr="004C09EF">
        <w:rPr>
          <w:rFonts w:ascii="Calibri" w:eastAsia="Calibri" w:hAnsi="Calibri" w:cs="Calibri"/>
          <w:spacing w:val="13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para</w:t>
      </w:r>
      <w:r w:rsidR="004C09EF" w:rsidRPr="004C09EF">
        <w:rPr>
          <w:rFonts w:ascii="Calibri" w:eastAsia="Calibri" w:hAnsi="Calibri" w:cs="Calibri"/>
          <w:spacing w:val="-1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Codorniz</w:t>
      </w:r>
      <w:r w:rsidR="004C09EF" w:rsidRPr="004C09EF">
        <w:rPr>
          <w:rFonts w:ascii="Calibri" w:eastAsia="Calibri" w:hAnsi="Calibri" w:cs="Calibri"/>
          <w:spacing w:val="-4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(</w:t>
      </w:r>
      <w:proofErr w:type="spellStart"/>
      <w:r w:rsidR="004C09EF" w:rsidRPr="004C09EF">
        <w:rPr>
          <w:rFonts w:ascii="Calibri" w:eastAsia="Calibri" w:hAnsi="Calibri" w:cs="Calibri"/>
          <w:i/>
          <w:position w:val="2"/>
          <w:sz w:val="22"/>
          <w:szCs w:val="22"/>
          <w:lang w:eastAsia="en-US"/>
        </w:rPr>
        <w:t>Coturnix</w:t>
      </w:r>
      <w:proofErr w:type="spellEnd"/>
      <w:r w:rsidR="004C09EF" w:rsidRPr="004C09EF">
        <w:rPr>
          <w:rFonts w:ascii="Calibri" w:eastAsia="Calibri" w:hAnsi="Calibri" w:cs="Calibri"/>
          <w:i/>
          <w:spacing w:val="-4"/>
          <w:position w:val="2"/>
          <w:sz w:val="22"/>
          <w:szCs w:val="22"/>
          <w:lang w:eastAsia="en-US"/>
        </w:rPr>
        <w:t xml:space="preserve"> </w:t>
      </w:r>
      <w:proofErr w:type="spellStart"/>
      <w:r w:rsidR="004C09EF" w:rsidRPr="004C09EF">
        <w:rPr>
          <w:rFonts w:ascii="Calibri" w:eastAsia="Calibri" w:hAnsi="Calibri" w:cs="Calibri"/>
          <w:i/>
          <w:position w:val="2"/>
          <w:sz w:val="22"/>
          <w:szCs w:val="22"/>
          <w:lang w:eastAsia="en-US"/>
        </w:rPr>
        <w:t>coturnix</w:t>
      </w:r>
      <w:proofErr w:type="spellEnd"/>
      <w:r w:rsidR="004C09EF" w:rsidRPr="004C09EF">
        <w:rPr>
          <w:rFonts w:ascii="Calibri" w:eastAsia="Calibri" w:hAnsi="Calibri" w:cs="Calibri"/>
          <w:i/>
          <w:spacing w:val="-4"/>
          <w:position w:val="2"/>
          <w:sz w:val="22"/>
          <w:szCs w:val="22"/>
          <w:lang w:eastAsia="en-US"/>
        </w:rPr>
        <w:t xml:space="preserve"> </w:t>
      </w:r>
      <w:proofErr w:type="spellStart"/>
      <w:r w:rsidR="004C09EF" w:rsidRPr="004C09EF">
        <w:rPr>
          <w:rFonts w:ascii="Calibri" w:eastAsia="Calibri" w:hAnsi="Calibri" w:cs="Calibri"/>
          <w:i/>
          <w:position w:val="2"/>
          <w:sz w:val="22"/>
          <w:szCs w:val="22"/>
          <w:lang w:eastAsia="en-US"/>
        </w:rPr>
        <w:t>japonica</w:t>
      </w:r>
      <w:proofErr w:type="spellEnd"/>
      <w:r w:rsidR="004C09EF"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)</w:t>
      </w:r>
      <w:r w:rsidR="004C09EF" w:rsidRPr="004C09EF">
        <w:rPr>
          <w:rFonts w:ascii="Calibri" w:eastAsia="Calibri" w:hAnsi="Calibri" w:cs="Calibri"/>
          <w:spacing w:val="-4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=</w:t>
      </w:r>
      <w:r w:rsidR="004C09EF" w:rsidRPr="004C09EF">
        <w:rPr>
          <w:rFonts w:ascii="Calibri" w:eastAsia="Calibri" w:hAnsi="Calibri" w:cs="Calibri"/>
          <w:spacing w:val="-2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468</w:t>
      </w:r>
      <w:r w:rsidR="004C09EF" w:rsidRPr="004C09EF">
        <w:rPr>
          <w:rFonts w:ascii="Calibri" w:eastAsia="Calibri" w:hAnsi="Calibri" w:cs="Calibri"/>
          <w:spacing w:val="-2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mg</w:t>
      </w:r>
      <w:r w:rsidR="004C09EF" w:rsidRPr="004C09EF">
        <w:rPr>
          <w:rFonts w:ascii="Calibri" w:eastAsia="Calibri" w:hAnsi="Calibri" w:cs="Calibri"/>
          <w:spacing w:val="-5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/</w:t>
      </w:r>
      <w:r w:rsidR="004C09EF" w:rsidRPr="004C09EF">
        <w:rPr>
          <w:rFonts w:ascii="Calibri" w:eastAsia="Calibri" w:hAnsi="Calibri" w:cs="Calibri"/>
          <w:spacing w:val="-4"/>
          <w:position w:val="2"/>
          <w:sz w:val="22"/>
          <w:szCs w:val="22"/>
          <w:lang w:eastAsia="en-US"/>
        </w:rPr>
        <w:t xml:space="preserve"> </w:t>
      </w:r>
      <w:r w:rsidR="004C09EF"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 xml:space="preserve">kg </w:t>
      </w:r>
      <w:r w:rsidR="004C09EF" w:rsidRPr="004C09EF">
        <w:rPr>
          <w:rFonts w:ascii="Calibri" w:eastAsia="Calibri" w:hAnsi="Calibri" w:cs="Calibri"/>
          <w:sz w:val="22"/>
          <w:szCs w:val="22"/>
          <w:lang w:eastAsia="en-US"/>
        </w:rPr>
        <w:t>Peso corpora</w:t>
      </w:r>
      <w:r w:rsidR="004C09EF">
        <w:rPr>
          <w:rFonts w:ascii="Calibri" w:eastAsia="Calibri" w:hAnsi="Calibri" w:cs="Calibri"/>
          <w:sz w:val="22"/>
          <w:szCs w:val="22"/>
          <w:lang w:eastAsia="en-US"/>
        </w:rPr>
        <w:t>l</w:t>
      </w:r>
    </w:p>
    <w:p w14:paraId="6E5B441A" w14:textId="71E13BF2" w:rsidR="004C09EF" w:rsidRPr="004C09EF" w:rsidRDefault="004C09EF" w:rsidP="003137E7">
      <w:pPr>
        <w:widowControl w:val="0"/>
        <w:autoSpaceDE w:val="0"/>
        <w:autoSpaceDN w:val="0"/>
        <w:ind w:right="-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color w:val="1A171B"/>
          <w:sz w:val="22"/>
          <w:szCs w:val="22"/>
          <w:lang w:eastAsia="en-US"/>
        </w:rPr>
        <w:lastRenderedPageBreak/>
        <w:t>Producto</w:t>
      </w:r>
      <w:r>
        <w:rPr>
          <w:rFonts w:ascii="Calibri" w:eastAsia="Calibri" w:hAnsi="Calibri" w:cs="Calibri"/>
          <w:color w:val="1A171B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color w:val="1A171B"/>
          <w:sz w:val="22"/>
          <w:szCs w:val="22"/>
          <w:lang w:eastAsia="en-US"/>
        </w:rPr>
        <w:t>MODERADAMENTE TÓXICO para AVES. No aplicar en áreas donde se hallen aves alimentándose activamente o en reproducción. No aplicar en áreas donde se conoce la existencia de aves domésticas.</w:t>
      </w:r>
    </w:p>
    <w:p w14:paraId="37146597" w14:textId="77777777" w:rsidR="003137E7" w:rsidRDefault="003137E7" w:rsidP="003137E7">
      <w:pPr>
        <w:widowControl w:val="0"/>
        <w:tabs>
          <w:tab w:val="left" w:pos="426"/>
        </w:tabs>
        <w:autoSpaceDE w:val="0"/>
        <w:autoSpaceDN w:val="0"/>
        <w:ind w:right="-41"/>
        <w:jc w:val="both"/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</w:pPr>
    </w:p>
    <w:p w14:paraId="39A9E1F3" w14:textId="4137402B" w:rsidR="003137E7" w:rsidRPr="004C09EF" w:rsidRDefault="003137E7" w:rsidP="003137E7">
      <w:pPr>
        <w:widowControl w:val="0"/>
        <w:tabs>
          <w:tab w:val="left" w:pos="678"/>
        </w:tabs>
        <w:autoSpaceDE w:val="0"/>
        <w:autoSpaceDN w:val="0"/>
        <w:ind w:right="-41"/>
        <w:jc w:val="both"/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  <w:t>-</w:t>
      </w:r>
      <w:r w:rsidRPr="004C09EF"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  <w:t xml:space="preserve">Toxicidad para abejas: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DL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50</w:t>
      </w:r>
      <w:r w:rsidRPr="004C09EF">
        <w:rPr>
          <w:rFonts w:ascii="Calibri" w:eastAsia="Calibri" w:hAnsi="Calibri" w:cs="Calibri"/>
          <w:spacing w:val="4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 xml:space="preserve">para </w:t>
      </w:r>
      <w:r w:rsidRPr="004C09EF">
        <w:rPr>
          <w:rFonts w:ascii="Calibri" w:eastAsia="Calibri" w:hAnsi="Calibri" w:cs="Calibri"/>
          <w:i/>
          <w:position w:val="2"/>
          <w:sz w:val="22"/>
          <w:szCs w:val="22"/>
          <w:lang w:eastAsia="en-US"/>
        </w:rPr>
        <w:t xml:space="preserve">Apis </w:t>
      </w:r>
      <w:proofErr w:type="spellStart"/>
      <w:r w:rsidRPr="004C09EF">
        <w:rPr>
          <w:rFonts w:ascii="Calibri" w:eastAsia="Calibri" w:hAnsi="Calibri" w:cs="Calibri"/>
          <w:i/>
          <w:position w:val="2"/>
          <w:sz w:val="22"/>
          <w:szCs w:val="22"/>
          <w:lang w:eastAsia="en-US"/>
        </w:rPr>
        <w:t>mellifera</w:t>
      </w:r>
      <w:proofErr w:type="spellEnd"/>
      <w:r w:rsidRPr="004C09EF">
        <w:rPr>
          <w:rFonts w:ascii="Calibri" w:eastAsia="Calibri" w:hAnsi="Calibri" w:cs="Calibri"/>
          <w:i/>
          <w:position w:val="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Oral (48 h) = 2,181 µ</w:t>
      </w:r>
      <w:r w:rsidRPr="004C09EF">
        <w:rPr>
          <w:rFonts w:ascii="Trebuchet MS" w:eastAsia="Calibri" w:hAnsi="Trebuchet MS" w:cs="Calibri"/>
          <w:position w:val="2"/>
          <w:sz w:val="22"/>
          <w:szCs w:val="22"/>
          <w:lang w:eastAsia="en-US"/>
        </w:rPr>
        <w:t xml:space="preserve">g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 xml:space="preserve">/ abeja -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Intervalo de confianza (IC, 95%) = 1,240 – 4,151 µ</w:t>
      </w:r>
      <w:r w:rsidRPr="004C09EF">
        <w:rPr>
          <w:rFonts w:ascii="Trebuchet MS" w:eastAsia="Calibri" w:hAnsi="Trebuchet MS" w:cs="Calibri"/>
          <w:sz w:val="22"/>
          <w:szCs w:val="22"/>
          <w:lang w:eastAsia="en-US"/>
        </w:rPr>
        <w:t>g</w:t>
      </w:r>
      <w:r w:rsidRPr="004C09EF">
        <w:rPr>
          <w:rFonts w:ascii="Trebuchet MS" w:eastAsia="Calibri" w:hAnsi="Trebuchet MS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/ abeja</w:t>
      </w:r>
    </w:p>
    <w:p w14:paraId="454DEF35" w14:textId="77777777" w:rsidR="003137E7" w:rsidRPr="004C09EF" w:rsidRDefault="003137E7" w:rsidP="003137E7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color w:val="1A171B"/>
          <w:sz w:val="22"/>
          <w:szCs w:val="22"/>
          <w:lang w:eastAsia="en-US"/>
        </w:rPr>
        <w:t>Producto</w:t>
      </w:r>
      <w:r w:rsidRPr="004C09EF">
        <w:rPr>
          <w:rFonts w:ascii="Calibri" w:eastAsia="Calibri" w:hAnsi="Calibri" w:cs="Calibri"/>
          <w:color w:val="1A171B"/>
          <w:spacing w:val="-1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color w:val="1A171B"/>
          <w:sz w:val="22"/>
          <w:szCs w:val="22"/>
          <w:lang w:eastAsia="en-US"/>
        </w:rPr>
        <w:t>MODERADAMENTE</w:t>
      </w:r>
      <w:r w:rsidRPr="004C09EF">
        <w:rPr>
          <w:rFonts w:ascii="Calibri" w:eastAsia="Calibri" w:hAnsi="Calibri" w:cs="Calibri"/>
          <w:color w:val="1A171B"/>
          <w:spacing w:val="-7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color w:val="1A171B"/>
          <w:sz w:val="22"/>
          <w:szCs w:val="22"/>
          <w:lang w:eastAsia="en-US"/>
        </w:rPr>
        <w:t>TÓXICO</w:t>
      </w:r>
      <w:r w:rsidRPr="004C09EF">
        <w:rPr>
          <w:rFonts w:ascii="Calibri" w:eastAsia="Calibri" w:hAnsi="Calibri" w:cs="Calibri"/>
          <w:color w:val="1A171B"/>
          <w:spacing w:val="-9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color w:val="1A171B"/>
          <w:sz w:val="22"/>
          <w:szCs w:val="22"/>
          <w:lang w:eastAsia="en-US"/>
        </w:rPr>
        <w:t>para</w:t>
      </w:r>
      <w:r w:rsidRPr="004C09EF">
        <w:rPr>
          <w:rFonts w:ascii="Calibri" w:eastAsia="Calibri" w:hAnsi="Calibri" w:cs="Calibri"/>
          <w:color w:val="1A171B"/>
          <w:spacing w:val="-8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color w:val="1A171B"/>
          <w:sz w:val="22"/>
          <w:szCs w:val="22"/>
          <w:lang w:eastAsia="en-US"/>
        </w:rPr>
        <w:t>ABEJAS.</w:t>
      </w:r>
      <w:r w:rsidRPr="004C09EF">
        <w:rPr>
          <w:rFonts w:ascii="Calibri" w:eastAsia="Calibri" w:hAnsi="Calibri" w:cs="Calibri"/>
          <w:color w:val="1A171B"/>
          <w:spacing w:val="-6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color w:val="1A171B"/>
          <w:sz w:val="22"/>
          <w:szCs w:val="22"/>
          <w:lang w:eastAsia="en-US"/>
        </w:rPr>
        <w:t>Se</w:t>
      </w:r>
      <w:r w:rsidRPr="004C09EF">
        <w:rPr>
          <w:rFonts w:ascii="Calibri" w:eastAsia="Calibri" w:hAnsi="Calibri" w:cs="Calibri"/>
          <w:color w:val="1A171B"/>
          <w:spacing w:val="-8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color w:val="1A171B"/>
          <w:sz w:val="22"/>
          <w:szCs w:val="22"/>
          <w:lang w:eastAsia="en-US"/>
        </w:rPr>
        <w:t>debe</w:t>
      </w:r>
      <w:r w:rsidRPr="004C09EF">
        <w:rPr>
          <w:rFonts w:ascii="Calibri" w:eastAsia="Calibri" w:hAnsi="Calibri" w:cs="Calibri"/>
          <w:color w:val="1A171B"/>
          <w:spacing w:val="-1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color w:val="1A171B"/>
          <w:sz w:val="22"/>
          <w:szCs w:val="22"/>
          <w:lang w:eastAsia="en-US"/>
        </w:rPr>
        <w:t>evitar</w:t>
      </w:r>
      <w:r w:rsidRPr="004C09EF">
        <w:rPr>
          <w:rFonts w:ascii="Calibri" w:eastAsia="Calibri" w:hAnsi="Calibri" w:cs="Calibri"/>
          <w:color w:val="1A171B"/>
          <w:spacing w:val="-1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color w:val="1A171B"/>
          <w:sz w:val="22"/>
          <w:szCs w:val="22"/>
          <w:lang w:eastAsia="en-US"/>
        </w:rPr>
        <w:t>su</w:t>
      </w:r>
      <w:r w:rsidRPr="004C09EF">
        <w:rPr>
          <w:rFonts w:ascii="Calibri" w:eastAsia="Calibri" w:hAnsi="Calibri" w:cs="Calibri"/>
          <w:color w:val="1A171B"/>
          <w:spacing w:val="-8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color w:val="1A171B"/>
          <w:sz w:val="22"/>
          <w:szCs w:val="22"/>
          <w:lang w:eastAsia="en-US"/>
        </w:rPr>
        <w:t>aplicación</w:t>
      </w:r>
      <w:r w:rsidRPr="004C09EF">
        <w:rPr>
          <w:rFonts w:ascii="Calibri" w:eastAsia="Calibri" w:hAnsi="Calibri" w:cs="Calibri"/>
          <w:color w:val="1A171B"/>
          <w:spacing w:val="-7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color w:val="1A171B"/>
          <w:sz w:val="22"/>
          <w:szCs w:val="22"/>
          <w:lang w:eastAsia="en-US"/>
        </w:rPr>
        <w:t>durante la época de floración. No asperjar sobre colmenares en actividad. Asperjar durante la mañana o noche, fuera del horario de pecoreo de las abejas.</w:t>
      </w:r>
    </w:p>
    <w:p w14:paraId="7A095CD7" w14:textId="77777777" w:rsidR="00A61403" w:rsidRDefault="00A61403" w:rsidP="003137E7">
      <w:pPr>
        <w:widowControl w:val="0"/>
        <w:tabs>
          <w:tab w:val="left" w:pos="426"/>
        </w:tabs>
        <w:autoSpaceDE w:val="0"/>
        <w:autoSpaceDN w:val="0"/>
        <w:ind w:right="-41"/>
        <w:jc w:val="both"/>
        <w:rPr>
          <w:rFonts w:ascii="Calibri" w:eastAsia="Calibri" w:hAnsi="Calibri" w:cs="Calibri"/>
          <w:b/>
          <w:position w:val="2"/>
          <w:sz w:val="22"/>
          <w:szCs w:val="22"/>
          <w:lang w:eastAsia="en-US"/>
        </w:rPr>
      </w:pPr>
    </w:p>
    <w:p w14:paraId="543BA6C8" w14:textId="77777777" w:rsidR="00A61403" w:rsidRPr="004C09EF" w:rsidRDefault="00A61403" w:rsidP="00A61403">
      <w:pPr>
        <w:widowControl w:val="0"/>
        <w:tabs>
          <w:tab w:val="left" w:pos="647"/>
        </w:tabs>
        <w:autoSpaceDE w:val="0"/>
        <w:autoSpaceDN w:val="0"/>
        <w:ind w:right="-138"/>
        <w:jc w:val="both"/>
        <w:outlineLvl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Persistencia</w:t>
      </w:r>
      <w:r w:rsidRPr="004C09EF">
        <w:rPr>
          <w:rFonts w:ascii="Calibri" w:eastAsia="Calibri" w:hAnsi="Calibri" w:cs="Calibri"/>
          <w:b/>
          <w:bCs/>
          <w:spacing w:val="-7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en</w:t>
      </w:r>
      <w:r w:rsidRPr="004C09EF">
        <w:rPr>
          <w:rFonts w:ascii="Calibri" w:eastAsia="Calibri" w:hAnsi="Calibri" w:cs="Calibri"/>
          <w:b/>
          <w:bCs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bCs/>
          <w:spacing w:val="-2"/>
          <w:sz w:val="22"/>
          <w:szCs w:val="22"/>
          <w:lang w:eastAsia="en-US"/>
        </w:rPr>
        <w:t>suelo:</w:t>
      </w:r>
    </w:p>
    <w:p w14:paraId="0F7A181B" w14:textId="77777777" w:rsidR="00A61403" w:rsidRPr="003137E7" w:rsidRDefault="00A61403" w:rsidP="00A61403">
      <w:pPr>
        <w:pStyle w:val="Prrafodelista"/>
        <w:numPr>
          <w:ilvl w:val="0"/>
          <w:numId w:val="7"/>
        </w:numPr>
        <w:tabs>
          <w:tab w:val="left" w:pos="284"/>
        </w:tabs>
        <w:autoSpaceDE w:val="0"/>
        <w:autoSpaceDN w:val="0"/>
        <w:ind w:right="-138"/>
        <w:rPr>
          <w:rFonts w:ascii="Calibri" w:eastAsia="Calibri" w:hAnsi="Calibri" w:cs="Calibri"/>
          <w:sz w:val="22"/>
          <w:szCs w:val="22"/>
          <w:lang w:eastAsia="en-US"/>
        </w:rPr>
      </w:pPr>
      <w:r w:rsidRPr="003137E7">
        <w:rPr>
          <w:rFonts w:ascii="Calibri" w:eastAsia="Calibri" w:hAnsi="Calibri" w:cs="Calibri"/>
          <w:spacing w:val="-2"/>
          <w:sz w:val="22"/>
          <w:szCs w:val="22"/>
          <w:lang w:eastAsia="en-US"/>
        </w:rPr>
        <w:t>Imidacloprid:</w:t>
      </w:r>
    </w:p>
    <w:p w14:paraId="59FB884B" w14:textId="77777777" w:rsidR="00A61403" w:rsidRDefault="00A61403" w:rsidP="00A61403">
      <w:pPr>
        <w:widowControl w:val="0"/>
        <w:autoSpaceDE w:val="0"/>
        <w:autoSpaceDN w:val="0"/>
        <w:ind w:right="-13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t>No es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fácilmente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biodegradable. Experimenta lenta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degradación en el medio ambiente y en las plantas de tratamiento de agua. La degradación es principalmente microbiológica y aeróbica, la </w:t>
      </w:r>
      <w:proofErr w:type="spellStart"/>
      <w:r w:rsidRPr="004C09EF">
        <w:rPr>
          <w:rFonts w:ascii="Calibri" w:eastAsia="Calibri" w:hAnsi="Calibri" w:cs="Calibri"/>
          <w:sz w:val="22"/>
          <w:szCs w:val="22"/>
          <w:lang w:eastAsia="en-US"/>
        </w:rPr>
        <w:t>fotodegradación</w:t>
      </w:r>
      <w:proofErr w:type="spellEnd"/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 también ocurre. La vida media de la degradación en el medio ambiente varía bastante según las circunstancias, pero usualmente va de unos cuantos meses a un año. En el medio ambiente es moderadamente móvil</w:t>
      </w:r>
    </w:p>
    <w:p w14:paraId="21A87FD6" w14:textId="77777777" w:rsidR="00A61403" w:rsidRPr="003137E7" w:rsidRDefault="00A61403" w:rsidP="00A61403">
      <w:pPr>
        <w:pStyle w:val="Prrafodelista"/>
        <w:numPr>
          <w:ilvl w:val="0"/>
          <w:numId w:val="7"/>
        </w:numPr>
        <w:autoSpaceDE w:val="0"/>
        <w:autoSpaceDN w:val="0"/>
        <w:ind w:right="-138"/>
        <w:rPr>
          <w:rFonts w:ascii="Calibri" w:eastAsia="Calibri" w:hAnsi="Calibri" w:cs="Calibri"/>
          <w:sz w:val="22"/>
          <w:szCs w:val="22"/>
          <w:lang w:eastAsia="en-US"/>
        </w:rPr>
      </w:pPr>
      <w:r w:rsidRPr="003137E7">
        <w:rPr>
          <w:rFonts w:ascii="Calibri" w:eastAsia="Calibri" w:hAnsi="Calibri" w:cs="Calibri"/>
          <w:spacing w:val="-2"/>
          <w:sz w:val="22"/>
          <w:szCs w:val="22"/>
          <w:lang w:eastAsia="en-US"/>
        </w:rPr>
        <w:t>Difenoconazole:</w:t>
      </w:r>
    </w:p>
    <w:p w14:paraId="583CFF5F" w14:textId="77777777" w:rsidR="00A61403" w:rsidRDefault="00A61403" w:rsidP="00A61403">
      <w:pPr>
        <w:widowControl w:val="0"/>
        <w:autoSpaceDE w:val="0"/>
        <w:autoSpaceDN w:val="0"/>
        <w:ind w:right="-13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No hidroliza en soluciones al 10 mg/L tamponado en soluciones estériles a pH 5, 7 y 9 por 30 días a 25 °C en la oscuridad. Es prácticamente inmóvil en suelos, bajo potencial de lixiviación. Su disipación en suelos es lenta y depende de la velocidad de aplicación;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DT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50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= 50–150 días; DT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50</w:t>
      </w:r>
      <w:r w:rsidRPr="004C09EF">
        <w:rPr>
          <w:rFonts w:ascii="Calibri" w:eastAsia="Calibri" w:hAnsi="Calibri" w:cs="Calibri"/>
          <w:spacing w:val="2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>desde agua=2 días; DT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50</w:t>
      </w:r>
      <w:r w:rsidRPr="004C09EF">
        <w:rPr>
          <w:rFonts w:ascii="Calibri" w:eastAsia="Calibri" w:hAnsi="Calibri" w:cs="Calibri"/>
          <w:spacing w:val="2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position w:val="2"/>
          <w:sz w:val="22"/>
          <w:szCs w:val="22"/>
          <w:lang w:eastAsia="en-US"/>
        </w:rPr>
        <w:t xml:space="preserve">para fotolisis = 145 días (luz natural).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Tiene</w:t>
      </w:r>
      <w:r w:rsidRPr="004C09EF">
        <w:rPr>
          <w:rFonts w:ascii="Calibri" w:eastAsia="Calibri" w:hAnsi="Calibri" w:cs="Calibri"/>
          <w:spacing w:val="4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un</w:t>
      </w:r>
      <w:r w:rsidRPr="004C09EF">
        <w:rPr>
          <w:rFonts w:ascii="Calibri" w:eastAsia="Calibri" w:hAnsi="Calibri" w:cs="Calibri"/>
          <w:spacing w:val="4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bajo</w:t>
      </w:r>
      <w:r w:rsidRPr="004C09EF">
        <w:rPr>
          <w:rFonts w:ascii="Calibri" w:eastAsia="Calibri" w:hAnsi="Calibri" w:cs="Calibri"/>
          <w:spacing w:val="4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potencial</w:t>
      </w:r>
      <w:r w:rsidRPr="004C09EF">
        <w:rPr>
          <w:rFonts w:ascii="Calibri" w:eastAsia="Calibri" w:hAnsi="Calibri" w:cs="Calibri"/>
          <w:spacing w:val="4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de</w:t>
      </w:r>
      <w:r w:rsidRPr="004C09EF">
        <w:rPr>
          <w:rFonts w:ascii="Calibri" w:eastAsia="Calibri" w:hAnsi="Calibri" w:cs="Calibri"/>
          <w:spacing w:val="4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lixiviación.</w:t>
      </w:r>
      <w:r w:rsidRPr="004C09EF">
        <w:rPr>
          <w:rFonts w:ascii="Calibri" w:eastAsia="Calibri" w:hAnsi="Calibri" w:cs="Calibri"/>
          <w:spacing w:val="40"/>
          <w:sz w:val="22"/>
          <w:szCs w:val="22"/>
          <w:lang w:eastAsia="en-US"/>
        </w:rPr>
        <w:t xml:space="preserve"> </w:t>
      </w:r>
      <w:proofErr w:type="spellStart"/>
      <w:r w:rsidRPr="004C09EF">
        <w:rPr>
          <w:rFonts w:ascii="Calibri" w:eastAsia="Calibri" w:hAnsi="Calibri" w:cs="Calibri"/>
          <w:sz w:val="22"/>
          <w:szCs w:val="22"/>
          <w:lang w:eastAsia="en-US"/>
        </w:rPr>
        <w:t>Difenoconazole</w:t>
      </w:r>
      <w:proofErr w:type="spellEnd"/>
      <w:r w:rsidRPr="004C09EF">
        <w:rPr>
          <w:rFonts w:ascii="Calibri" w:eastAsia="Calibri" w:hAnsi="Calibri" w:cs="Calibri"/>
          <w:spacing w:val="4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es</w:t>
      </w:r>
      <w:r w:rsidRPr="004C09EF">
        <w:rPr>
          <w:rFonts w:ascii="Calibri" w:eastAsia="Calibri" w:hAnsi="Calibri" w:cs="Calibri"/>
          <w:spacing w:val="4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prácticamente</w:t>
      </w:r>
      <w:r w:rsidRPr="004C09EF">
        <w:rPr>
          <w:rFonts w:ascii="Calibri" w:eastAsia="Calibri" w:hAnsi="Calibri" w:cs="Calibri"/>
          <w:spacing w:val="4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inmóvil</w:t>
      </w:r>
      <w:r w:rsidRPr="004C09EF">
        <w:rPr>
          <w:rFonts w:ascii="Calibri" w:eastAsia="Calibri" w:hAnsi="Calibri" w:cs="Calibri"/>
          <w:spacing w:val="4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en suelos, bajo potencial de lixiviación. Su disipación en suelos es lenta y depende de la</w:t>
      </w:r>
      <w:r w:rsidRPr="004C09EF">
        <w:rPr>
          <w:rFonts w:ascii="Calibri" w:eastAsia="Calibri" w:hAnsi="Calibri" w:cs="Calibri"/>
          <w:spacing w:val="40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velocidad de aplicación</w:t>
      </w:r>
    </w:p>
    <w:p w14:paraId="371DB60E" w14:textId="77777777" w:rsidR="00A61403" w:rsidRPr="003137E7" w:rsidRDefault="00A61403" w:rsidP="00A61403">
      <w:pPr>
        <w:pStyle w:val="Prrafodelista"/>
        <w:numPr>
          <w:ilvl w:val="0"/>
          <w:numId w:val="7"/>
        </w:numPr>
        <w:autoSpaceDE w:val="0"/>
        <w:autoSpaceDN w:val="0"/>
        <w:ind w:right="-138"/>
        <w:rPr>
          <w:rFonts w:ascii="Calibri" w:eastAsia="Calibri" w:hAnsi="Calibri" w:cs="Calibri"/>
          <w:sz w:val="22"/>
          <w:szCs w:val="22"/>
          <w:lang w:eastAsia="en-US"/>
        </w:rPr>
      </w:pPr>
      <w:proofErr w:type="spellStart"/>
      <w:r w:rsidRPr="003137E7">
        <w:rPr>
          <w:rFonts w:ascii="Calibri" w:eastAsia="Calibri" w:hAnsi="Calibri" w:cs="Calibri"/>
          <w:spacing w:val="-2"/>
          <w:sz w:val="22"/>
          <w:szCs w:val="22"/>
          <w:lang w:eastAsia="en-US"/>
        </w:rPr>
        <w:t>Metalaxil</w:t>
      </w:r>
      <w:proofErr w:type="spellEnd"/>
      <w:r w:rsidRPr="003137E7">
        <w:rPr>
          <w:rFonts w:ascii="Calibri" w:eastAsia="Calibri" w:hAnsi="Calibri" w:cs="Calibri"/>
          <w:spacing w:val="-2"/>
          <w:sz w:val="22"/>
          <w:szCs w:val="22"/>
          <w:lang w:eastAsia="en-US"/>
        </w:rPr>
        <w:t>:</w:t>
      </w:r>
    </w:p>
    <w:p w14:paraId="09DE0910" w14:textId="77777777" w:rsidR="00A61403" w:rsidRDefault="00A61403" w:rsidP="00A61403">
      <w:pPr>
        <w:widowControl w:val="0"/>
        <w:autoSpaceDE w:val="0"/>
        <w:autoSpaceDN w:val="0"/>
        <w:ind w:right="-13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t>Posee una movilidad</w:t>
      </w:r>
      <w:r w:rsidRPr="004C09EF">
        <w:rPr>
          <w:rFonts w:ascii="Calibri" w:eastAsia="Calibri" w:hAnsi="Calibri" w:cs="Calibri"/>
          <w:spacing w:val="2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en el</w:t>
      </w:r>
      <w:r w:rsidRPr="004C09EF">
        <w:rPr>
          <w:rFonts w:ascii="Calibri" w:eastAsia="Calibri" w:hAnsi="Calibri" w:cs="Calibri"/>
          <w:spacing w:val="2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suelo</w:t>
      </w:r>
      <w:r w:rsidRPr="004C09EF">
        <w:rPr>
          <w:rFonts w:ascii="Calibri" w:eastAsia="Calibri" w:hAnsi="Calibri" w:cs="Calibri"/>
          <w:spacing w:val="2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entre</w:t>
      </w:r>
      <w:r w:rsidRPr="004C09EF">
        <w:rPr>
          <w:rFonts w:ascii="Calibri" w:eastAsia="Calibri" w:hAnsi="Calibri" w:cs="Calibri"/>
          <w:spacing w:val="2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media</w:t>
      </w:r>
      <w:r w:rsidRPr="004C09EF">
        <w:rPr>
          <w:rFonts w:ascii="Calibri" w:eastAsia="Calibri" w:hAnsi="Calibri" w:cs="Calibri"/>
          <w:spacing w:val="2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y alta.</w:t>
      </w:r>
      <w:r w:rsidRPr="004C09EF">
        <w:rPr>
          <w:rFonts w:ascii="Calibri" w:eastAsia="Calibri" w:hAnsi="Calibri" w:cs="Calibri"/>
          <w:spacing w:val="2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El principal</w:t>
      </w:r>
      <w:r w:rsidRPr="004C09EF">
        <w:rPr>
          <w:rFonts w:ascii="Calibri" w:eastAsia="Calibri" w:hAnsi="Calibri" w:cs="Calibri"/>
          <w:spacing w:val="2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metabolito,</w:t>
      </w:r>
      <w:r w:rsidRPr="004C09EF">
        <w:rPr>
          <w:rFonts w:ascii="Calibri" w:eastAsia="Calibri" w:hAnsi="Calibri" w:cs="Calibri"/>
          <w:spacing w:val="2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el</w:t>
      </w:r>
      <w:r w:rsidRPr="004C09EF">
        <w:rPr>
          <w:rFonts w:ascii="Calibri" w:eastAsia="Calibri" w:hAnsi="Calibri" w:cs="Calibri"/>
          <w:spacing w:val="2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ácido </w:t>
      </w:r>
      <w:proofErr w:type="spellStart"/>
      <w:r w:rsidRPr="004C09EF">
        <w:rPr>
          <w:rFonts w:ascii="Calibri" w:eastAsia="Calibri" w:hAnsi="Calibri" w:cs="Calibri"/>
          <w:sz w:val="22"/>
          <w:szCs w:val="22"/>
          <w:lang w:eastAsia="en-US"/>
        </w:rPr>
        <w:t>metalaxil</w:t>
      </w:r>
      <w:proofErr w:type="spellEnd"/>
      <w:r w:rsidRPr="004C09EF">
        <w:rPr>
          <w:rFonts w:ascii="Calibri" w:eastAsia="Calibri" w:hAnsi="Calibri" w:cs="Calibri"/>
          <w:sz w:val="22"/>
          <w:szCs w:val="22"/>
          <w:lang w:eastAsia="en-US"/>
        </w:rPr>
        <w:t>, es más móvil en el suelo que la sustancia activa.</w:t>
      </w:r>
    </w:p>
    <w:p w14:paraId="260E535A" w14:textId="77777777" w:rsidR="00A61403" w:rsidRPr="004C09EF" w:rsidRDefault="00A61403" w:rsidP="00A61403">
      <w:pPr>
        <w:widowControl w:val="0"/>
        <w:autoSpaceDE w:val="0"/>
        <w:autoSpaceDN w:val="0"/>
        <w:ind w:right="-41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EA06171" w14:textId="77777777" w:rsidR="00A61403" w:rsidRPr="004C09EF" w:rsidRDefault="00A61403" w:rsidP="00A61403">
      <w:pPr>
        <w:widowControl w:val="0"/>
        <w:tabs>
          <w:tab w:val="left" w:pos="645"/>
        </w:tabs>
        <w:autoSpaceDE w:val="0"/>
        <w:autoSpaceDN w:val="0"/>
        <w:ind w:right="-138"/>
        <w:jc w:val="both"/>
        <w:outlineLvl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Efecto</w:t>
      </w:r>
      <w:r w:rsidRPr="004C09EF">
        <w:rPr>
          <w:rFonts w:ascii="Calibri" w:eastAsia="Calibri" w:hAnsi="Calibri" w:cs="Calibri"/>
          <w:b/>
          <w:bCs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bCs/>
          <w:sz w:val="22"/>
          <w:szCs w:val="22"/>
          <w:lang w:eastAsia="en-US"/>
        </w:rPr>
        <w:t>de</w:t>
      </w:r>
      <w:r w:rsidRPr="004C09EF"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b/>
          <w:bCs/>
          <w:spacing w:val="-2"/>
          <w:sz w:val="22"/>
          <w:szCs w:val="22"/>
          <w:lang w:eastAsia="en-US"/>
        </w:rPr>
        <w:t>control</w:t>
      </w:r>
    </w:p>
    <w:p w14:paraId="39C6D2F0" w14:textId="77777777" w:rsidR="00A61403" w:rsidRPr="004C09EF" w:rsidRDefault="00A61403" w:rsidP="00A61403">
      <w:pPr>
        <w:widowControl w:val="0"/>
        <w:autoSpaceDE w:val="0"/>
        <w:autoSpaceDN w:val="0"/>
        <w:ind w:right="-13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137E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DUOSEM PLUS DMI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es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un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fungicida</w:t>
      </w:r>
      <w:r w:rsidRPr="004C09EF">
        <w:rPr>
          <w:rFonts w:ascii="Calibri" w:eastAsia="Calibri" w:hAnsi="Calibri" w:cs="Calibri"/>
          <w:spacing w:val="-1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insecticida,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proofErr w:type="spellStart"/>
      <w:r w:rsidRPr="004C09EF">
        <w:rPr>
          <w:rFonts w:ascii="Calibri" w:eastAsia="Calibri" w:hAnsi="Calibri" w:cs="Calibri"/>
          <w:sz w:val="22"/>
          <w:szCs w:val="22"/>
          <w:lang w:eastAsia="en-US"/>
        </w:rPr>
        <w:t>terápico</w:t>
      </w:r>
      <w:proofErr w:type="spellEnd"/>
      <w:r w:rsidRPr="004C09EF">
        <w:rPr>
          <w:rFonts w:ascii="Calibri" w:eastAsia="Calibri" w:hAnsi="Calibri" w:cs="Calibri"/>
          <w:spacing w:val="-9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para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el</w:t>
      </w:r>
      <w:r w:rsidRPr="004C09EF">
        <w:rPr>
          <w:rFonts w:ascii="Calibri" w:eastAsia="Calibri" w:hAnsi="Calibri" w:cs="Calibri"/>
          <w:spacing w:val="-1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tratamiento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de</w:t>
      </w:r>
      <w:r w:rsidRPr="004C09EF">
        <w:rPr>
          <w:rFonts w:ascii="Calibri" w:eastAsia="Calibri" w:hAnsi="Calibri" w:cs="Calibri"/>
          <w:spacing w:val="-1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semillas de</w:t>
      </w:r>
      <w:r w:rsidRPr="004C09EF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trigo.</w:t>
      </w:r>
      <w:r w:rsidRPr="004C09EF">
        <w:rPr>
          <w:rFonts w:ascii="Calibri" w:eastAsia="Calibri" w:hAnsi="Calibri" w:cs="Calibri"/>
          <w:spacing w:val="-9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Posee</w:t>
      </w:r>
      <w:r w:rsidRPr="004C09EF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acción</w:t>
      </w:r>
      <w:r w:rsidRPr="004C09EF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sistémica,</w:t>
      </w:r>
      <w:r w:rsidRPr="004C09EF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siendo</w:t>
      </w:r>
      <w:r w:rsidRPr="004C09EF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absorbido</w:t>
      </w:r>
      <w:r w:rsidRPr="004C09EF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por</w:t>
      </w:r>
      <w:r w:rsidRPr="004C09EF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las</w:t>
      </w:r>
      <w:r w:rsidRPr="004C09EF">
        <w:rPr>
          <w:rFonts w:ascii="Calibri" w:eastAsia="Calibri" w:hAnsi="Calibri" w:cs="Calibri"/>
          <w:spacing w:val="-9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raíces</w:t>
      </w:r>
      <w:r w:rsidRPr="004C09EF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y</w:t>
      </w:r>
      <w:r w:rsidRPr="004C09EF">
        <w:rPr>
          <w:rFonts w:ascii="Calibri" w:eastAsia="Calibri" w:hAnsi="Calibri" w:cs="Calibri"/>
          <w:spacing w:val="-1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traslocado</w:t>
      </w:r>
      <w:r w:rsidRPr="004C09EF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Pr="004C09EF">
        <w:rPr>
          <w:rFonts w:ascii="Calibri" w:eastAsia="Calibri" w:hAnsi="Calibri" w:cs="Calibri"/>
          <w:spacing w:val="-1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través</w:t>
      </w:r>
      <w:r w:rsidRPr="004C09EF">
        <w:rPr>
          <w:rFonts w:ascii="Calibri" w:eastAsia="Calibri" w:hAnsi="Calibri" w:cs="Calibri"/>
          <w:spacing w:val="-9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de la plántula.</w:t>
      </w:r>
    </w:p>
    <w:p w14:paraId="1B972572" w14:textId="77777777" w:rsidR="00A61403" w:rsidRPr="004C09EF" w:rsidRDefault="00A61403" w:rsidP="00A61403">
      <w:pPr>
        <w:widowControl w:val="0"/>
        <w:autoSpaceDE w:val="0"/>
        <w:autoSpaceDN w:val="0"/>
        <w:ind w:right="-13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137E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DUOSEM PLUS DMI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contiene en su formulación tres principios activos, con modos de acción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complementarios.</w:t>
      </w:r>
      <w:r w:rsidRPr="004C09EF">
        <w:rPr>
          <w:rFonts w:ascii="Calibri" w:eastAsia="Calibri" w:hAnsi="Calibri" w:cs="Calibri"/>
          <w:spacing w:val="-8"/>
          <w:sz w:val="22"/>
          <w:szCs w:val="22"/>
          <w:lang w:eastAsia="en-US"/>
        </w:rPr>
        <w:t xml:space="preserve"> </w:t>
      </w:r>
      <w:proofErr w:type="spellStart"/>
      <w:r w:rsidRPr="004C09EF">
        <w:rPr>
          <w:rFonts w:ascii="Calibri" w:eastAsia="Calibri" w:hAnsi="Calibri" w:cs="Calibri"/>
          <w:sz w:val="22"/>
          <w:szCs w:val="22"/>
          <w:lang w:eastAsia="en-US"/>
        </w:rPr>
        <w:t>Metalaxil</w:t>
      </w:r>
      <w:proofErr w:type="spellEnd"/>
      <w:r w:rsidRPr="004C09EF">
        <w:rPr>
          <w:rFonts w:ascii="Calibri" w:eastAsia="Calibri" w:hAnsi="Calibri" w:cs="Calibri"/>
          <w:sz w:val="22"/>
          <w:szCs w:val="22"/>
          <w:lang w:eastAsia="en-US"/>
        </w:rPr>
        <w:t>,</w:t>
      </w:r>
      <w:r w:rsidRPr="004C09EF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perteneciente</w:t>
      </w:r>
      <w:r w:rsidRPr="004C09EF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Pr="004C09EF">
        <w:rPr>
          <w:rFonts w:ascii="Calibri" w:eastAsia="Calibri" w:hAnsi="Calibri" w:cs="Calibri"/>
          <w:spacing w:val="-5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la</w:t>
      </w:r>
      <w:r w:rsidRPr="004C09EF">
        <w:rPr>
          <w:rFonts w:ascii="Calibri" w:eastAsia="Calibri" w:hAnsi="Calibri" w:cs="Calibri"/>
          <w:spacing w:val="-5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clase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química</w:t>
      </w:r>
      <w:r w:rsidRPr="004C09EF">
        <w:rPr>
          <w:rFonts w:ascii="Calibri" w:eastAsia="Calibri" w:hAnsi="Calibri" w:cs="Calibri"/>
          <w:spacing w:val="-5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de</w:t>
      </w:r>
      <w:r w:rsidRPr="004C09EF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las</w:t>
      </w:r>
      <w:r w:rsidRPr="004C09EF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fenilaminas, es un fungicida específico contra </w:t>
      </w:r>
      <w:proofErr w:type="spellStart"/>
      <w:r w:rsidRPr="004C09EF">
        <w:rPr>
          <w:rFonts w:ascii="Calibri" w:eastAsia="Calibri" w:hAnsi="Calibri" w:cs="Calibri"/>
          <w:sz w:val="22"/>
          <w:szCs w:val="22"/>
          <w:lang w:eastAsia="en-US"/>
        </w:rPr>
        <w:t>Oomycetes</w:t>
      </w:r>
      <w:proofErr w:type="spellEnd"/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. Penetra por las raíces y es traslocado en forma sistémica a todas las partes de la planta durante la germinación. Actúa interfiriendo el proceso de síntesis de proteínas. Adicionalmente el </w:t>
      </w:r>
      <w:proofErr w:type="spellStart"/>
      <w:r w:rsidRPr="004C09EF">
        <w:rPr>
          <w:rFonts w:ascii="Calibri" w:eastAsia="Calibri" w:hAnsi="Calibri" w:cs="Calibri"/>
          <w:sz w:val="22"/>
          <w:szCs w:val="22"/>
          <w:lang w:eastAsia="en-US"/>
        </w:rPr>
        <w:t>Difenoconazole</w:t>
      </w:r>
      <w:proofErr w:type="spellEnd"/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, perteneciente al grupo de los triazoles, actúa inhibiendo el desarrollo </w:t>
      </w:r>
      <w:proofErr w:type="spellStart"/>
      <w:r w:rsidRPr="004C09EF">
        <w:rPr>
          <w:rFonts w:ascii="Calibri" w:eastAsia="Calibri" w:hAnsi="Calibri" w:cs="Calibri"/>
          <w:sz w:val="22"/>
          <w:szCs w:val="22"/>
          <w:lang w:eastAsia="en-US"/>
        </w:rPr>
        <w:t>subcuticular</w:t>
      </w:r>
      <w:proofErr w:type="spellEnd"/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 del</w:t>
      </w:r>
      <w:r w:rsidRPr="003137E7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micelio de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los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hongos y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previniendo el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desarrollo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de los síntomas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de las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 xml:space="preserve">enfermedades. Posee propiedades sistémicas y capacidad </w:t>
      </w:r>
      <w:proofErr w:type="spellStart"/>
      <w:r w:rsidRPr="004C09EF">
        <w:rPr>
          <w:rFonts w:ascii="Calibri" w:eastAsia="Calibri" w:hAnsi="Calibri" w:cs="Calibri"/>
          <w:sz w:val="22"/>
          <w:szCs w:val="22"/>
          <w:lang w:eastAsia="en-US"/>
        </w:rPr>
        <w:t>traslaminar</w:t>
      </w:r>
      <w:proofErr w:type="spellEnd"/>
      <w:r w:rsidRPr="004C09EF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10843B3E" w14:textId="77777777" w:rsidR="00A61403" w:rsidRPr="004C09EF" w:rsidRDefault="00A61403" w:rsidP="00A61403">
      <w:pPr>
        <w:widowControl w:val="0"/>
        <w:autoSpaceDE w:val="0"/>
        <w:autoSpaceDN w:val="0"/>
        <w:ind w:right="-13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C09EF">
        <w:rPr>
          <w:rFonts w:ascii="Calibri" w:eastAsia="Calibri" w:hAnsi="Calibri" w:cs="Calibri"/>
          <w:sz w:val="22"/>
          <w:szCs w:val="22"/>
          <w:lang w:eastAsia="en-US"/>
        </w:rPr>
        <w:t>El imidacloprid,</w:t>
      </w:r>
      <w:r w:rsidRPr="004C09EF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derivado</w:t>
      </w:r>
      <w:r w:rsidRPr="004C09EF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de las nitroguanidinas, actúa por contacto, ingestión y</w:t>
      </w:r>
      <w:r w:rsidRPr="004C09EF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por vía sistémica, afectando el sistema nervioso de los insectos ocasionándoles la muerte. Protege a las semillas y plántulas del ataque de insectos de suelo.</w:t>
      </w:r>
    </w:p>
    <w:p w14:paraId="3BE16F2C" w14:textId="77777777" w:rsidR="00A61403" w:rsidRPr="004C09EF" w:rsidRDefault="00A61403" w:rsidP="00A61403">
      <w:pPr>
        <w:widowControl w:val="0"/>
        <w:autoSpaceDE w:val="0"/>
        <w:autoSpaceDN w:val="0"/>
        <w:ind w:right="-13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137E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DUOSEM PLUS DMI </w:t>
      </w:r>
      <w:r w:rsidRPr="004C09EF">
        <w:rPr>
          <w:rFonts w:ascii="Calibri" w:eastAsia="Calibri" w:hAnsi="Calibri" w:cs="Calibri"/>
          <w:sz w:val="22"/>
          <w:szCs w:val="22"/>
          <w:lang w:eastAsia="en-US"/>
        </w:rPr>
        <w:t>no afecta el poder germinativo de las semillas de trigo tratadas, permitiendo que se desarrollen normalmente.</w:t>
      </w:r>
    </w:p>
    <w:p w14:paraId="6EB1B627" w14:textId="77777777" w:rsidR="00A61403" w:rsidRPr="004C09EF" w:rsidRDefault="00A61403" w:rsidP="00A61403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Theme="minorHAnsi" w:hAnsiTheme="minorHAnsi" w:cstheme="minorHAnsi"/>
          <w:color w:val="000000"/>
          <w:lang w:eastAsia="es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4"/>
      </w:tblGrid>
      <w:tr w:rsidR="00A61403" w:rsidRPr="003464FF" w14:paraId="20575563" w14:textId="77777777" w:rsidTr="00377B5F">
        <w:tc>
          <w:tcPr>
            <w:tcW w:w="9889" w:type="dxa"/>
            <w:shd w:val="clear" w:color="auto" w:fill="D9D9D9" w:themeFill="background1" w:themeFillShade="D9"/>
          </w:tcPr>
          <w:p w14:paraId="32A5DE8B" w14:textId="77777777" w:rsidR="00A61403" w:rsidRPr="003464FF" w:rsidRDefault="00A61403" w:rsidP="00377B5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3464FF">
              <w:rPr>
                <w:rFonts w:ascii="Calibri" w:hAnsi="Calibri" w:cs="Calibri"/>
                <w:b/>
                <w:bCs/>
              </w:rPr>
              <w:t>10. ACCIONES DE EMERGENCIA</w:t>
            </w:r>
          </w:p>
        </w:tc>
      </w:tr>
    </w:tbl>
    <w:p w14:paraId="5173771A" w14:textId="77777777" w:rsidR="00A61403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  <w:r w:rsidRPr="003137E7">
        <w:rPr>
          <w:rFonts w:ascii="Calibri" w:hAnsi="Calibri" w:cs="Calibri"/>
          <w:b/>
          <w:bCs/>
          <w:sz w:val="22"/>
          <w:szCs w:val="22"/>
        </w:rPr>
        <w:t xml:space="preserve">Derrames: </w:t>
      </w:r>
      <w:r w:rsidRPr="003137E7">
        <w:rPr>
          <w:rFonts w:ascii="Calibri" w:hAnsi="Calibri" w:cs="Calibri"/>
          <w:sz w:val="22"/>
          <w:szCs w:val="22"/>
        </w:rPr>
        <w:t xml:space="preserve">Cubrir los derrames con material absorbente (tierra o arena). Barrer el producto absorbido y recoger en bolsas o recipientes bien identificados, para su posterior destrucción por empresas autorizadas. Lavar las superficies contaminadas con agua carbonatada o jabonosa y envasar luego el agua de lavado. Evitar la contaminación de aguas quietas o en movimiento. En caso de ocurrencia de </w:t>
      </w:r>
      <w:r w:rsidRPr="003137E7">
        <w:rPr>
          <w:rFonts w:ascii="Calibri" w:hAnsi="Calibri" w:cs="Calibri"/>
          <w:sz w:val="22"/>
          <w:szCs w:val="22"/>
        </w:rPr>
        <w:lastRenderedPageBreak/>
        <w:t>derrames en fuentes de agua, interrumpir inmediatamente el consumo humano y animal y contactar al centro de emergencia de la empresa.</w:t>
      </w:r>
    </w:p>
    <w:p w14:paraId="55AD0CDE" w14:textId="77777777" w:rsidR="00A61403" w:rsidRPr="003137E7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</w:p>
    <w:p w14:paraId="6AD3741E" w14:textId="77777777" w:rsidR="00A61403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  <w:r w:rsidRPr="003137E7">
        <w:rPr>
          <w:rFonts w:ascii="Calibri" w:hAnsi="Calibri" w:cs="Calibri"/>
          <w:b/>
          <w:bCs/>
          <w:sz w:val="22"/>
          <w:szCs w:val="22"/>
        </w:rPr>
        <w:t xml:space="preserve">Fuego: </w:t>
      </w:r>
      <w:r w:rsidRPr="003137E7">
        <w:rPr>
          <w:rFonts w:ascii="Calibri" w:hAnsi="Calibri" w:cs="Calibri"/>
          <w:sz w:val="22"/>
          <w:szCs w:val="22"/>
        </w:rPr>
        <w:t>Utilizar en la extinción polvo químico seco, espuma universal, CO</w:t>
      </w:r>
      <w:r w:rsidRPr="003137E7">
        <w:rPr>
          <w:rFonts w:ascii="Calibri" w:hAnsi="Calibri" w:cs="Calibri"/>
          <w:sz w:val="22"/>
          <w:szCs w:val="22"/>
          <w:vertAlign w:val="subscript"/>
        </w:rPr>
        <w:t>2</w:t>
      </w:r>
      <w:r w:rsidRPr="003137E7">
        <w:rPr>
          <w:rFonts w:ascii="Calibri" w:hAnsi="Calibri" w:cs="Calibri"/>
          <w:sz w:val="22"/>
          <w:szCs w:val="22"/>
        </w:rPr>
        <w:t>, y agua si es necesario. Retirar al personal afectado a un área segura. Evacuar el área contra el viento. Utilizar aparatos de respiración autónoma y equipo completo de protección. No respirar humos, gases o vapores generados. Controlar el escurrimiento en caso de utilizar agua, previniendo que penetre en alcantarillas o cursos de agua. La descomposición térmica puede producir óxidos de nitrógeno, óxido de fósforo y óxido de azufre</w:t>
      </w:r>
    </w:p>
    <w:p w14:paraId="4D1A8A13" w14:textId="77777777" w:rsidR="00A61403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</w:p>
    <w:p w14:paraId="0E2FD964" w14:textId="77777777" w:rsidR="00A61403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  <w:r w:rsidRPr="003137E7">
        <w:rPr>
          <w:rFonts w:ascii="Calibri" w:hAnsi="Calibri" w:cs="Calibri"/>
          <w:b/>
          <w:bCs/>
          <w:sz w:val="22"/>
          <w:szCs w:val="22"/>
        </w:rPr>
        <w:t xml:space="preserve">Disposición final: </w:t>
      </w:r>
      <w:r w:rsidRPr="003137E7">
        <w:rPr>
          <w:rFonts w:ascii="Calibri" w:hAnsi="Calibri" w:cs="Calibri"/>
          <w:sz w:val="22"/>
          <w:szCs w:val="22"/>
        </w:rPr>
        <w:t>Los envases vacíos no pueden volverse a utilizar. Respetar las siguientes instrucciones para el Triple Lavado Norma IRAM 12.069: Agregar agua hasta cubrir un cuarto de la capacidad del envase, cerrar y agitar durante 30 segundos. Luego verter el agua del envase en el recipiente dosificador (considerar este volumen de agua dentro del volumen recomendado de la mezcla). Realizar este procedimiento 3 veces. Finalmente, inutilizar el envase perforándolo e intentando no dañar la etiqueta al efectuar esta operación. Los envases perforados deben colocarse en contenedores para ser enviados a una planta especializada para su tratamiento. No enterrar ni quemar a cielo abierto los envases y demás desechos. Las cajas de cartón del embalaje se pueden depositar junto a residuos comunes, siempre que no hayan sufrido derrames de producto. Queda prohibida para la realización del Triple Lavado toda carga de agua que implique contacto directo con fuentes y reservorios de agua, mediante inmersión del envase vacío.</w:t>
      </w:r>
    </w:p>
    <w:p w14:paraId="1A57471D" w14:textId="77777777" w:rsidR="00A61403" w:rsidRPr="003137E7" w:rsidRDefault="00A61403" w:rsidP="00A6140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4"/>
      </w:tblGrid>
      <w:tr w:rsidR="00A61403" w:rsidRPr="003464FF" w14:paraId="12DDD2E4" w14:textId="77777777" w:rsidTr="00377B5F">
        <w:tc>
          <w:tcPr>
            <w:tcW w:w="9889" w:type="dxa"/>
            <w:shd w:val="clear" w:color="auto" w:fill="D9D9D9" w:themeFill="background1" w:themeFillShade="D9"/>
          </w:tcPr>
          <w:p w14:paraId="214FF103" w14:textId="77777777" w:rsidR="00A61403" w:rsidRPr="003464FF" w:rsidRDefault="00A61403" w:rsidP="00377B5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3464FF">
              <w:rPr>
                <w:rFonts w:ascii="Calibri" w:hAnsi="Calibri" w:cs="Calibri"/>
                <w:b/>
                <w:bCs/>
              </w:rPr>
              <w:t>11. INFORMACI</w:t>
            </w:r>
            <w:r>
              <w:rPr>
                <w:rFonts w:ascii="Calibri" w:hAnsi="Calibri" w:cs="Calibri"/>
                <w:b/>
                <w:bCs/>
              </w:rPr>
              <w:t>Ó</w:t>
            </w:r>
            <w:r w:rsidRPr="003464FF">
              <w:rPr>
                <w:rFonts w:ascii="Calibri" w:hAnsi="Calibri" w:cs="Calibri"/>
                <w:b/>
                <w:bCs/>
              </w:rPr>
              <w:t>N PARA EL TRANSPORTE</w:t>
            </w:r>
          </w:p>
        </w:tc>
      </w:tr>
    </w:tbl>
    <w:p w14:paraId="62F01D4A" w14:textId="77777777" w:rsidR="00A61403" w:rsidRPr="003137E7" w:rsidRDefault="00A61403" w:rsidP="00A61403">
      <w:pPr>
        <w:autoSpaceDE w:val="0"/>
        <w:autoSpaceDN w:val="0"/>
        <w:adjustRightInd w:val="0"/>
        <w:spacing w:before="120" w:after="120"/>
        <w:ind w:right="-138"/>
        <w:jc w:val="both"/>
        <w:rPr>
          <w:rFonts w:ascii="Calibri" w:hAnsi="Calibri" w:cs="Calibri"/>
          <w:sz w:val="22"/>
          <w:szCs w:val="22"/>
        </w:rPr>
      </w:pPr>
      <w:r w:rsidRPr="003137E7">
        <w:rPr>
          <w:rFonts w:ascii="Calibri" w:hAnsi="Calibri" w:cs="Calibri"/>
          <w:sz w:val="22"/>
          <w:szCs w:val="22"/>
          <w:u w:val="single"/>
        </w:rPr>
        <w:t>Advertencia:</w:t>
      </w:r>
      <w:r w:rsidRPr="003137E7">
        <w:rPr>
          <w:rFonts w:ascii="Calibri" w:hAnsi="Calibri" w:cs="Calibri"/>
          <w:sz w:val="22"/>
          <w:szCs w:val="22"/>
        </w:rPr>
        <w:t xml:space="preserve"> Transportar solamente en su envase original herméticamente cerrado y debidamente etiquetado. No transportar con alimentos u otros productos destinados al consumo humano o animal.</w:t>
      </w:r>
    </w:p>
    <w:p w14:paraId="30A07D05" w14:textId="77777777" w:rsidR="00A61403" w:rsidRPr="003137E7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  <w:r w:rsidRPr="003137E7">
        <w:rPr>
          <w:rFonts w:ascii="Calibri" w:hAnsi="Calibri" w:cs="Calibri"/>
          <w:b/>
          <w:bCs/>
          <w:sz w:val="22"/>
          <w:szCs w:val="22"/>
        </w:rPr>
        <w:t xml:space="preserve">Terrestre: </w:t>
      </w:r>
      <w:r w:rsidRPr="003137E7">
        <w:rPr>
          <w:rFonts w:ascii="Calibri" w:hAnsi="Calibri" w:cs="Calibri"/>
          <w:sz w:val="22"/>
          <w:szCs w:val="22"/>
        </w:rPr>
        <w:t>Acuerdo MERCOSUR - Reglamento General para el transporte de</w:t>
      </w:r>
    </w:p>
    <w:p w14:paraId="17E8FA31" w14:textId="77777777" w:rsidR="00A61403" w:rsidRPr="003137E7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  <w:r w:rsidRPr="003137E7">
        <w:rPr>
          <w:rFonts w:ascii="Calibri" w:hAnsi="Calibri" w:cs="Calibri"/>
          <w:sz w:val="22"/>
          <w:szCs w:val="22"/>
        </w:rPr>
        <w:t>Mercancías Peligrosas.</w:t>
      </w:r>
    </w:p>
    <w:p w14:paraId="5FD2E751" w14:textId="77777777" w:rsidR="00A61403" w:rsidRPr="003137E7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  <w:r w:rsidRPr="003137E7">
        <w:rPr>
          <w:rFonts w:ascii="Calibri" w:hAnsi="Calibri" w:cs="Calibri"/>
          <w:sz w:val="22"/>
          <w:szCs w:val="22"/>
        </w:rPr>
        <w:t xml:space="preserve">Sustancia líquida peligrosa para el medio ambiente, N.E.P. </w:t>
      </w:r>
      <w:r w:rsidRPr="003137E7">
        <w:rPr>
          <w:rFonts w:ascii="Calibri" w:eastAsia="Calibri" w:hAnsi="Calibri" w:cs="Calibri"/>
          <w:sz w:val="22"/>
          <w:szCs w:val="22"/>
          <w:lang w:eastAsia="en-US"/>
        </w:rPr>
        <w:t>(Imidacloprid</w:t>
      </w:r>
      <w:r w:rsidRPr="003137E7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3137E7">
        <w:rPr>
          <w:rFonts w:ascii="Calibri" w:eastAsia="Calibri" w:hAnsi="Calibri" w:cs="Calibri"/>
          <w:sz w:val="22"/>
          <w:szCs w:val="22"/>
          <w:lang w:eastAsia="en-US"/>
        </w:rPr>
        <w:t>+</w:t>
      </w:r>
      <w:r w:rsidRPr="003137E7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proofErr w:type="spellStart"/>
      <w:r w:rsidRPr="003137E7">
        <w:rPr>
          <w:rFonts w:ascii="Calibri" w:eastAsia="Calibri" w:hAnsi="Calibri" w:cs="Calibri"/>
          <w:sz w:val="22"/>
          <w:szCs w:val="22"/>
          <w:lang w:eastAsia="en-US"/>
        </w:rPr>
        <w:t>Difenoconazole</w:t>
      </w:r>
      <w:proofErr w:type="spellEnd"/>
      <w:r w:rsidRPr="003137E7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3137E7">
        <w:rPr>
          <w:rFonts w:ascii="Calibri" w:eastAsia="Calibri" w:hAnsi="Calibri" w:cs="Calibri"/>
          <w:sz w:val="22"/>
          <w:szCs w:val="22"/>
          <w:lang w:eastAsia="en-US"/>
        </w:rPr>
        <w:t>+</w:t>
      </w:r>
      <w:r w:rsidRPr="003137E7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proofErr w:type="spellStart"/>
      <w:r w:rsidRPr="003137E7">
        <w:rPr>
          <w:rFonts w:ascii="Calibri" w:eastAsia="Calibri" w:hAnsi="Calibri" w:cs="Calibri"/>
          <w:spacing w:val="-2"/>
          <w:sz w:val="22"/>
          <w:szCs w:val="22"/>
          <w:lang w:eastAsia="en-US"/>
        </w:rPr>
        <w:t>Metalaxil</w:t>
      </w:r>
      <w:proofErr w:type="spellEnd"/>
      <w:r w:rsidRPr="003137E7">
        <w:rPr>
          <w:rFonts w:ascii="Calibri" w:eastAsia="Calibri" w:hAnsi="Calibri" w:cs="Calibri"/>
          <w:spacing w:val="-2"/>
          <w:sz w:val="22"/>
          <w:szCs w:val="22"/>
          <w:lang w:eastAsia="en-US"/>
        </w:rPr>
        <w:t>)</w:t>
      </w:r>
    </w:p>
    <w:p w14:paraId="3900ED23" w14:textId="77777777" w:rsidR="00A61403" w:rsidRPr="003137E7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  <w:r w:rsidRPr="003137E7">
        <w:rPr>
          <w:rFonts w:ascii="Calibri" w:hAnsi="Calibri" w:cs="Calibri"/>
          <w:sz w:val="22"/>
          <w:szCs w:val="22"/>
        </w:rPr>
        <w:t xml:space="preserve">Clase: 9. N° UN: </w:t>
      </w:r>
      <w:r w:rsidRPr="003137E7">
        <w:rPr>
          <w:rFonts w:ascii="Calibri" w:hAnsi="Calibri" w:cs="Calibri"/>
          <w:bCs/>
          <w:sz w:val="22"/>
          <w:szCs w:val="22"/>
        </w:rPr>
        <w:t>3082</w:t>
      </w:r>
      <w:r w:rsidRPr="003137E7">
        <w:rPr>
          <w:rFonts w:ascii="Calibri" w:hAnsi="Calibri" w:cs="Calibri"/>
          <w:sz w:val="22"/>
          <w:szCs w:val="22"/>
        </w:rPr>
        <w:t xml:space="preserve"> Grupo de empaque: III.</w:t>
      </w:r>
    </w:p>
    <w:p w14:paraId="739621F7" w14:textId="77777777" w:rsidR="00A61403" w:rsidRPr="003137E7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</w:p>
    <w:p w14:paraId="61A20128" w14:textId="77777777" w:rsidR="00A61403" w:rsidRPr="003137E7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  <w:r w:rsidRPr="003137E7">
        <w:rPr>
          <w:rFonts w:ascii="Calibri" w:hAnsi="Calibri" w:cs="Calibri"/>
          <w:b/>
          <w:bCs/>
          <w:sz w:val="22"/>
          <w:szCs w:val="22"/>
        </w:rPr>
        <w:t>Aéreo</w:t>
      </w:r>
      <w:r w:rsidRPr="003137E7">
        <w:rPr>
          <w:rFonts w:ascii="Calibri" w:hAnsi="Calibri" w:cs="Calibri"/>
          <w:sz w:val="22"/>
          <w:szCs w:val="22"/>
        </w:rPr>
        <w:t>: IATA-DGR.</w:t>
      </w:r>
    </w:p>
    <w:p w14:paraId="1F134243" w14:textId="77777777" w:rsidR="00A61403" w:rsidRPr="003137E7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  <w:r w:rsidRPr="003137E7">
        <w:rPr>
          <w:rFonts w:ascii="Calibri" w:hAnsi="Calibri" w:cs="Calibri"/>
          <w:sz w:val="22"/>
          <w:szCs w:val="22"/>
        </w:rPr>
        <w:t xml:space="preserve">Sustancia líquida peligrosa para el medio ambiente, N.E.P. </w:t>
      </w:r>
      <w:r w:rsidRPr="003137E7">
        <w:rPr>
          <w:rFonts w:ascii="Calibri" w:eastAsia="Calibri" w:hAnsi="Calibri" w:cs="Calibri"/>
          <w:sz w:val="22"/>
          <w:szCs w:val="22"/>
          <w:lang w:eastAsia="en-US"/>
        </w:rPr>
        <w:t>(Imidacloprid</w:t>
      </w:r>
      <w:r w:rsidRPr="003137E7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3137E7">
        <w:rPr>
          <w:rFonts w:ascii="Calibri" w:eastAsia="Calibri" w:hAnsi="Calibri" w:cs="Calibri"/>
          <w:sz w:val="22"/>
          <w:szCs w:val="22"/>
          <w:lang w:eastAsia="en-US"/>
        </w:rPr>
        <w:t>+</w:t>
      </w:r>
      <w:r w:rsidRPr="003137E7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proofErr w:type="spellStart"/>
      <w:r w:rsidRPr="003137E7">
        <w:rPr>
          <w:rFonts w:ascii="Calibri" w:eastAsia="Calibri" w:hAnsi="Calibri" w:cs="Calibri"/>
          <w:sz w:val="22"/>
          <w:szCs w:val="22"/>
          <w:lang w:eastAsia="en-US"/>
        </w:rPr>
        <w:t>Difenoconazole</w:t>
      </w:r>
      <w:proofErr w:type="spellEnd"/>
      <w:r w:rsidRPr="003137E7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3137E7">
        <w:rPr>
          <w:rFonts w:ascii="Calibri" w:eastAsia="Calibri" w:hAnsi="Calibri" w:cs="Calibri"/>
          <w:sz w:val="22"/>
          <w:szCs w:val="22"/>
          <w:lang w:eastAsia="en-US"/>
        </w:rPr>
        <w:t>+</w:t>
      </w:r>
      <w:r w:rsidRPr="003137E7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proofErr w:type="spellStart"/>
      <w:r w:rsidRPr="003137E7">
        <w:rPr>
          <w:rFonts w:ascii="Calibri" w:eastAsia="Calibri" w:hAnsi="Calibri" w:cs="Calibri"/>
          <w:spacing w:val="-2"/>
          <w:sz w:val="22"/>
          <w:szCs w:val="22"/>
          <w:lang w:eastAsia="en-US"/>
        </w:rPr>
        <w:t>Metalaxil</w:t>
      </w:r>
      <w:proofErr w:type="spellEnd"/>
      <w:r w:rsidRPr="003137E7">
        <w:rPr>
          <w:rFonts w:ascii="Calibri" w:eastAsia="Calibri" w:hAnsi="Calibri" w:cs="Calibri"/>
          <w:spacing w:val="-2"/>
          <w:sz w:val="22"/>
          <w:szCs w:val="22"/>
          <w:lang w:eastAsia="en-US"/>
        </w:rPr>
        <w:t>)</w:t>
      </w:r>
    </w:p>
    <w:p w14:paraId="40E1B8F1" w14:textId="77777777" w:rsidR="00A61403" w:rsidRPr="003137E7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  <w:r w:rsidRPr="003137E7">
        <w:rPr>
          <w:rFonts w:ascii="Calibri" w:hAnsi="Calibri" w:cs="Calibri"/>
          <w:sz w:val="22"/>
          <w:szCs w:val="22"/>
        </w:rPr>
        <w:t xml:space="preserve">Clase: 9. N° UN: </w:t>
      </w:r>
      <w:r w:rsidRPr="003137E7">
        <w:rPr>
          <w:rFonts w:ascii="Calibri" w:hAnsi="Calibri" w:cs="Calibri"/>
          <w:bCs/>
          <w:sz w:val="22"/>
          <w:szCs w:val="22"/>
        </w:rPr>
        <w:t>3082</w:t>
      </w:r>
      <w:r w:rsidRPr="003137E7">
        <w:rPr>
          <w:rFonts w:ascii="Calibri" w:hAnsi="Calibri" w:cs="Calibri"/>
          <w:sz w:val="22"/>
          <w:szCs w:val="22"/>
        </w:rPr>
        <w:t xml:space="preserve"> Grupo de empaque: III.</w:t>
      </w:r>
    </w:p>
    <w:p w14:paraId="2E80BCA9" w14:textId="77777777" w:rsidR="00A61403" w:rsidRPr="003137E7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</w:p>
    <w:p w14:paraId="1BD26155" w14:textId="77777777" w:rsidR="00A61403" w:rsidRPr="003137E7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  <w:r w:rsidRPr="003137E7">
        <w:rPr>
          <w:rFonts w:ascii="Calibri" w:hAnsi="Calibri" w:cs="Calibri"/>
          <w:b/>
          <w:bCs/>
          <w:sz w:val="22"/>
          <w:szCs w:val="22"/>
        </w:rPr>
        <w:t xml:space="preserve">Marítimo: </w:t>
      </w:r>
      <w:r w:rsidRPr="003137E7">
        <w:rPr>
          <w:rFonts w:ascii="Calibri" w:hAnsi="Calibri" w:cs="Calibri"/>
          <w:sz w:val="22"/>
          <w:szCs w:val="22"/>
        </w:rPr>
        <w:t>IMDG</w:t>
      </w:r>
    </w:p>
    <w:p w14:paraId="70ECCDB9" w14:textId="77777777" w:rsidR="00A61403" w:rsidRPr="003137E7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  <w:r w:rsidRPr="003137E7">
        <w:rPr>
          <w:rFonts w:ascii="Calibri" w:hAnsi="Calibri" w:cs="Calibri"/>
          <w:sz w:val="22"/>
          <w:szCs w:val="22"/>
        </w:rPr>
        <w:t xml:space="preserve">Sustancia líquida peligrosa para el medio ambiente, N.E.P. </w:t>
      </w:r>
      <w:r w:rsidRPr="003137E7">
        <w:rPr>
          <w:rFonts w:ascii="Calibri" w:eastAsia="Calibri" w:hAnsi="Calibri" w:cs="Calibri"/>
          <w:sz w:val="22"/>
          <w:szCs w:val="22"/>
          <w:lang w:eastAsia="en-US"/>
        </w:rPr>
        <w:t>(Imidacloprid</w:t>
      </w:r>
      <w:r w:rsidRPr="003137E7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3137E7">
        <w:rPr>
          <w:rFonts w:ascii="Calibri" w:eastAsia="Calibri" w:hAnsi="Calibri" w:cs="Calibri"/>
          <w:sz w:val="22"/>
          <w:szCs w:val="22"/>
          <w:lang w:eastAsia="en-US"/>
        </w:rPr>
        <w:t>+</w:t>
      </w:r>
      <w:r w:rsidRPr="003137E7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proofErr w:type="spellStart"/>
      <w:r w:rsidRPr="003137E7">
        <w:rPr>
          <w:rFonts w:ascii="Calibri" w:eastAsia="Calibri" w:hAnsi="Calibri" w:cs="Calibri"/>
          <w:sz w:val="22"/>
          <w:szCs w:val="22"/>
          <w:lang w:eastAsia="en-US"/>
        </w:rPr>
        <w:t>Difenoconazole</w:t>
      </w:r>
      <w:proofErr w:type="spellEnd"/>
      <w:r w:rsidRPr="003137E7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3137E7">
        <w:rPr>
          <w:rFonts w:ascii="Calibri" w:eastAsia="Calibri" w:hAnsi="Calibri" w:cs="Calibri"/>
          <w:sz w:val="22"/>
          <w:szCs w:val="22"/>
          <w:lang w:eastAsia="en-US"/>
        </w:rPr>
        <w:t>+</w:t>
      </w:r>
      <w:r w:rsidRPr="003137E7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proofErr w:type="spellStart"/>
      <w:r w:rsidRPr="003137E7">
        <w:rPr>
          <w:rFonts w:ascii="Calibri" w:eastAsia="Calibri" w:hAnsi="Calibri" w:cs="Calibri"/>
          <w:spacing w:val="-2"/>
          <w:sz w:val="22"/>
          <w:szCs w:val="22"/>
          <w:lang w:eastAsia="en-US"/>
        </w:rPr>
        <w:t>Metalaxil</w:t>
      </w:r>
      <w:proofErr w:type="spellEnd"/>
      <w:r w:rsidRPr="003137E7">
        <w:rPr>
          <w:rFonts w:ascii="Calibri" w:eastAsia="Calibri" w:hAnsi="Calibri" w:cs="Calibri"/>
          <w:spacing w:val="-2"/>
          <w:sz w:val="22"/>
          <w:szCs w:val="22"/>
          <w:lang w:eastAsia="en-US"/>
        </w:rPr>
        <w:t>)</w:t>
      </w:r>
    </w:p>
    <w:p w14:paraId="479D15DD" w14:textId="77777777" w:rsidR="00A61403" w:rsidRPr="003137E7" w:rsidRDefault="00A61403" w:rsidP="00A61403">
      <w:pPr>
        <w:autoSpaceDE w:val="0"/>
        <w:autoSpaceDN w:val="0"/>
        <w:adjustRightInd w:val="0"/>
        <w:ind w:right="-138"/>
        <w:jc w:val="both"/>
        <w:rPr>
          <w:rFonts w:ascii="Calibri" w:hAnsi="Calibri" w:cs="Calibri"/>
          <w:sz w:val="22"/>
          <w:szCs w:val="22"/>
        </w:rPr>
      </w:pPr>
      <w:r w:rsidRPr="003137E7">
        <w:rPr>
          <w:rFonts w:ascii="Calibri" w:hAnsi="Calibri" w:cs="Calibri"/>
          <w:sz w:val="22"/>
          <w:szCs w:val="22"/>
        </w:rPr>
        <w:t xml:space="preserve">Clase: 9. N° UN: </w:t>
      </w:r>
      <w:r w:rsidRPr="003137E7">
        <w:rPr>
          <w:rFonts w:ascii="Calibri" w:hAnsi="Calibri" w:cs="Calibri"/>
          <w:bCs/>
          <w:sz w:val="22"/>
          <w:szCs w:val="22"/>
        </w:rPr>
        <w:t>3082</w:t>
      </w:r>
      <w:r w:rsidRPr="003137E7">
        <w:rPr>
          <w:rFonts w:ascii="Calibri" w:hAnsi="Calibri" w:cs="Calibri"/>
          <w:sz w:val="22"/>
          <w:szCs w:val="22"/>
        </w:rPr>
        <w:t xml:space="preserve"> Grupo de empaque: III.</w:t>
      </w:r>
    </w:p>
    <w:p w14:paraId="705C893D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-138"/>
        <w:jc w:val="both"/>
        <w:rPr>
          <w:rFonts w:ascii="Calibri" w:hAnsi="Calibri" w:cs="Calibri"/>
          <w:bCs/>
          <w:sz w:val="22"/>
          <w:szCs w:val="22"/>
        </w:rPr>
      </w:pPr>
      <w:r w:rsidRPr="003137E7">
        <w:rPr>
          <w:rFonts w:ascii="Calibri" w:hAnsi="Calibri" w:cs="Calibri"/>
          <w:bCs/>
          <w:sz w:val="22"/>
          <w:szCs w:val="22"/>
        </w:rPr>
        <w:t>Contaminante marino: Sí</w:t>
      </w:r>
    </w:p>
    <w:p w14:paraId="2D6B7208" w14:textId="77777777" w:rsidR="00A61403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ind w:right="-41"/>
        <w:jc w:val="both"/>
        <w:rPr>
          <w:rFonts w:ascii="Calibri" w:hAnsi="Calibri" w:cs="Calibri"/>
          <w:lang w:val="es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4"/>
      </w:tblGrid>
      <w:tr w:rsidR="00A61403" w:rsidRPr="003464FF" w14:paraId="0F9DCE8B" w14:textId="77777777" w:rsidTr="00377B5F">
        <w:tc>
          <w:tcPr>
            <w:tcW w:w="9747" w:type="dxa"/>
            <w:shd w:val="clear" w:color="auto" w:fill="D9D9D9" w:themeFill="background1" w:themeFillShade="D9"/>
          </w:tcPr>
          <w:p w14:paraId="0E02770C" w14:textId="77777777" w:rsidR="00A61403" w:rsidRPr="003464FF" w:rsidRDefault="00A61403" w:rsidP="00377B5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3464FF">
              <w:rPr>
                <w:rFonts w:ascii="Calibri" w:hAnsi="Calibri" w:cs="Calibri"/>
                <w:b/>
                <w:bCs/>
              </w:rPr>
              <w:t>1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464FF">
              <w:rPr>
                <w:rFonts w:ascii="Calibri" w:hAnsi="Calibri" w:cs="Calibri"/>
                <w:b/>
                <w:bCs/>
              </w:rPr>
              <w:t xml:space="preserve">. </w:t>
            </w:r>
            <w:r>
              <w:rPr>
                <w:rFonts w:ascii="Calibri" w:hAnsi="Calibri" w:cs="Calibri"/>
                <w:b/>
                <w:bCs/>
              </w:rPr>
              <w:t>OTRAS INFORMACIONES</w:t>
            </w:r>
          </w:p>
        </w:tc>
      </w:tr>
    </w:tbl>
    <w:p w14:paraId="34097367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b/>
          <w:bCs/>
          <w:i/>
          <w:iCs/>
          <w:sz w:val="22"/>
          <w:szCs w:val="22"/>
          <w:lang w:val="es-US"/>
        </w:rPr>
        <w:t xml:space="preserve">CONSULTAS EN CASO DE INTOXICACIONES: </w:t>
      </w:r>
    </w:p>
    <w:p w14:paraId="699D0624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b/>
          <w:bCs/>
          <w:i/>
          <w:iCs/>
          <w:sz w:val="22"/>
          <w:szCs w:val="22"/>
          <w:lang w:val="es-US"/>
        </w:rPr>
        <w:t xml:space="preserve">-CENTRO NACIONAL DE INTOXICACIONES – Hospital Nacional “Prof. Alejandro Posadas” </w:t>
      </w:r>
    </w:p>
    <w:p w14:paraId="4801771B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Av. Presidente Illia y Marconi CP 1684 – El Palomar – Pcia. de Buenos Aires </w:t>
      </w:r>
    </w:p>
    <w:p w14:paraId="7B433374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TEL: 0-800-333-0160 </w:t>
      </w:r>
    </w:p>
    <w:p w14:paraId="5C19D184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(011) 4654-6648 </w:t>
      </w:r>
    </w:p>
    <w:p w14:paraId="65878FD7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(011) 4658-7777 </w:t>
      </w:r>
    </w:p>
    <w:p w14:paraId="1CA6119C" w14:textId="77777777" w:rsidR="00A61403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Tipo de asistencia: personal y telefónica las 24 hs. </w:t>
      </w:r>
    </w:p>
    <w:p w14:paraId="3CF1144C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</w:p>
    <w:p w14:paraId="29FE53BB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b/>
          <w:bCs/>
          <w:i/>
          <w:iCs/>
          <w:sz w:val="22"/>
          <w:szCs w:val="22"/>
          <w:lang w:val="es-US"/>
        </w:rPr>
        <w:t xml:space="preserve">-UNIDAD DE TOXICOLOGÍA – Hospital de Niños “Dr. Ricardo Gutiérrez” </w:t>
      </w:r>
    </w:p>
    <w:p w14:paraId="1CDF0068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lastRenderedPageBreak/>
        <w:t xml:space="preserve">Gallo 1330 CP 1425 – Ciudad Autónoma de Buenos Aires </w:t>
      </w:r>
    </w:p>
    <w:p w14:paraId="321F5698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TEL: (011) 4962-2247/6666 </w:t>
      </w:r>
    </w:p>
    <w:p w14:paraId="7749E3A0" w14:textId="77777777" w:rsidR="00A61403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Tipo de asistencia: personal y telefónica las 24 hs. </w:t>
      </w:r>
    </w:p>
    <w:p w14:paraId="4E853940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</w:p>
    <w:p w14:paraId="68AE6C3B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b/>
          <w:bCs/>
          <w:i/>
          <w:iCs/>
          <w:sz w:val="22"/>
          <w:szCs w:val="22"/>
          <w:lang w:val="es-US"/>
        </w:rPr>
        <w:t xml:space="preserve">-T.A.S. – Toxicología, Asesoramiento y Servicios </w:t>
      </w:r>
    </w:p>
    <w:p w14:paraId="067AFE0F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Tucumán 1544 CP 2000 – Rosario – Pcia. de Santa Fe </w:t>
      </w:r>
    </w:p>
    <w:p w14:paraId="37714B22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TEL: (0341) 424-2727 </w:t>
      </w:r>
    </w:p>
    <w:p w14:paraId="105C2E59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448-0077 </w:t>
      </w:r>
    </w:p>
    <w:p w14:paraId="3B6ABB63" w14:textId="77777777" w:rsidR="00A61403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Tipo de asistencia: personal y telefónica las 24 hs. </w:t>
      </w:r>
    </w:p>
    <w:p w14:paraId="4DF445D0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</w:p>
    <w:p w14:paraId="08A3A181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b/>
          <w:bCs/>
          <w:i/>
          <w:iCs/>
          <w:sz w:val="22"/>
          <w:szCs w:val="22"/>
          <w:lang w:val="es-US"/>
        </w:rPr>
        <w:t xml:space="preserve">-SERVICIO DE TOXICOLOGÍA – Hospital Escuela “José de San Martín” </w:t>
      </w:r>
    </w:p>
    <w:p w14:paraId="087791DB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Paraguay 2201 CP 1120 – Ciudad Autónoma de Buenos Aires </w:t>
      </w:r>
    </w:p>
    <w:p w14:paraId="6E2336AD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TEL: (011) 5950-8804/8806 </w:t>
      </w:r>
    </w:p>
    <w:p w14:paraId="57F58CEC" w14:textId="77777777" w:rsidR="00A61403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Tipo de asistencia: personal y telefónica las 24 hs. </w:t>
      </w:r>
    </w:p>
    <w:p w14:paraId="0C030308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</w:p>
    <w:p w14:paraId="022C202A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b/>
          <w:bCs/>
          <w:i/>
          <w:iCs/>
          <w:sz w:val="22"/>
          <w:szCs w:val="22"/>
          <w:lang w:val="es-US"/>
        </w:rPr>
        <w:t xml:space="preserve">-CIQUIME – Centro de Información Química para Emergencias </w:t>
      </w:r>
    </w:p>
    <w:p w14:paraId="71DAAA58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TEL: 0800-222-2933 </w:t>
      </w:r>
    </w:p>
    <w:p w14:paraId="6CC5EFEC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(011) 4613-1100 </w:t>
      </w:r>
    </w:p>
    <w:p w14:paraId="00922E8B" w14:textId="77777777" w:rsidR="00A61403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Tipo de asistencia: telefónica las 24 hs. </w:t>
      </w:r>
    </w:p>
    <w:p w14:paraId="62061F9C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</w:p>
    <w:p w14:paraId="03103D14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b/>
          <w:bCs/>
          <w:i/>
          <w:iCs/>
          <w:sz w:val="22"/>
          <w:szCs w:val="22"/>
          <w:lang w:val="es-US"/>
        </w:rPr>
        <w:t xml:space="preserve">-SERVICIO DE TOXICOLOGÍA – Hospital Municipal de Urgencias </w:t>
      </w:r>
    </w:p>
    <w:p w14:paraId="2103CCAF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Catamarca 441 CP 5000 – Córdoba </w:t>
      </w:r>
    </w:p>
    <w:p w14:paraId="29D01F31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TEL: (0351) 4276200 </w:t>
      </w:r>
    </w:p>
    <w:p w14:paraId="30495C2D" w14:textId="77777777" w:rsidR="00A61403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Tipo de asistencia: personal y telefónica las 24 hs. </w:t>
      </w:r>
    </w:p>
    <w:p w14:paraId="78B00D0E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</w:p>
    <w:p w14:paraId="0962037B" w14:textId="77777777" w:rsidR="00A61403" w:rsidRPr="003137E7" w:rsidRDefault="00A61403" w:rsidP="00A6140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  <w:sz w:val="22"/>
          <w:szCs w:val="22"/>
          <w:lang w:val="es-US"/>
        </w:rPr>
      </w:pPr>
      <w:r w:rsidRPr="003137E7">
        <w:rPr>
          <w:rFonts w:ascii="Calibri" w:hAnsi="Calibri" w:cs="Calibri"/>
          <w:sz w:val="22"/>
          <w:szCs w:val="22"/>
          <w:lang w:val="es-US"/>
        </w:rPr>
        <w:t xml:space="preserve">- </w:t>
      </w:r>
      <w:r w:rsidRPr="003137E7">
        <w:rPr>
          <w:rFonts w:ascii="Calibri" w:hAnsi="Calibri" w:cs="Calibri"/>
          <w:b/>
          <w:bCs/>
          <w:sz w:val="22"/>
          <w:szCs w:val="22"/>
          <w:lang w:val="es-US"/>
        </w:rPr>
        <w:t xml:space="preserve">BOMBEROS </w:t>
      </w:r>
      <w:r w:rsidRPr="003137E7">
        <w:rPr>
          <w:rFonts w:ascii="Calibri" w:hAnsi="Calibri" w:cs="Calibri"/>
          <w:sz w:val="22"/>
          <w:szCs w:val="22"/>
          <w:lang w:val="es-US"/>
        </w:rPr>
        <w:t>(Riesgos Especiales) – Tel. 011 4644-2768/2792/2795</w:t>
      </w:r>
    </w:p>
    <w:p w14:paraId="102C2857" w14:textId="77777777" w:rsidR="00A61403" w:rsidRDefault="00A61403" w:rsidP="00A61403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lang w:val="es-US"/>
        </w:rPr>
      </w:pPr>
    </w:p>
    <w:p w14:paraId="0914589B" w14:textId="77777777" w:rsidR="00A61403" w:rsidRDefault="00A61403" w:rsidP="00A61403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1AD86152" w14:textId="77777777" w:rsidR="00A61403" w:rsidRDefault="00A61403" w:rsidP="00A61403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6C97D69C" w14:textId="77777777" w:rsidR="00A61403" w:rsidRPr="003137E7" w:rsidRDefault="00A61403" w:rsidP="00A6140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0"/>
          <w:szCs w:val="20"/>
        </w:rPr>
      </w:pPr>
      <w:r w:rsidRPr="003137E7">
        <w:rPr>
          <w:rFonts w:ascii="Calibri" w:hAnsi="Calibri" w:cs="Calibri"/>
          <w:b/>
          <w:bCs/>
          <w:sz w:val="20"/>
          <w:szCs w:val="20"/>
        </w:rPr>
        <w:t xml:space="preserve">Nota: </w:t>
      </w:r>
    </w:p>
    <w:p w14:paraId="0904A8A2" w14:textId="6279DB61" w:rsidR="00A61403" w:rsidRPr="00CC66FF" w:rsidRDefault="00A61403" w:rsidP="00CC66FF">
      <w:pPr>
        <w:autoSpaceDE w:val="0"/>
        <w:autoSpaceDN w:val="0"/>
        <w:adjustRightInd w:val="0"/>
        <w:ind w:right="-138"/>
        <w:rPr>
          <w:rFonts w:ascii="Calibri" w:hAnsi="Calibri" w:cs="Calibri"/>
          <w:sz w:val="20"/>
          <w:szCs w:val="20"/>
        </w:rPr>
        <w:sectPr w:rsidR="00A61403" w:rsidRPr="00CC66FF" w:rsidSect="004C09EF">
          <w:headerReference w:type="default" r:id="rId10"/>
          <w:footerReference w:type="default" r:id="rId11"/>
          <w:pgSz w:w="11910" w:h="16840"/>
          <w:pgMar w:top="860" w:right="1559" w:bottom="1540" w:left="1417" w:header="675" w:footer="1342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  <w:r w:rsidRPr="003137E7">
        <w:rPr>
          <w:rFonts w:ascii="Calibri" w:hAnsi="Calibri" w:cs="Calibri"/>
          <w:sz w:val="20"/>
          <w:szCs w:val="20"/>
        </w:rPr>
        <w:t>Los datos e informaciones consignados en esta hoja, fueron obtenidos de fuentes confiables, y se facilitan de buena fe. A pesar de que ciertos riesgos sean descriptos en este documento, no garantizamos que son los úni</w:t>
      </w:r>
      <w:r w:rsidR="00CC66FF">
        <w:rPr>
          <w:rFonts w:ascii="Calibri" w:hAnsi="Calibri" w:cs="Calibri"/>
          <w:sz w:val="20"/>
          <w:szCs w:val="20"/>
        </w:rPr>
        <w:t>cos riesgos que existen.</w:t>
      </w:r>
    </w:p>
    <w:p w14:paraId="1643432B" w14:textId="77777777" w:rsidR="006739D1" w:rsidRPr="003464FF" w:rsidRDefault="006739D1" w:rsidP="003038F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jc w:val="both"/>
        <w:rPr>
          <w:rFonts w:ascii="Calibri" w:hAnsi="Calibri" w:cs="Calibri"/>
        </w:rPr>
      </w:pPr>
    </w:p>
    <w:sectPr w:rsidR="006739D1" w:rsidRPr="003464FF" w:rsidSect="003038F3">
      <w:headerReference w:type="default" r:id="rId12"/>
      <w:footerReference w:type="default" r:id="rId13"/>
      <w:pgSz w:w="11906" w:h="17340"/>
      <w:pgMar w:top="1005" w:right="960" w:bottom="1104" w:left="120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A6553" w14:textId="77777777" w:rsidR="00622AD7" w:rsidRDefault="00622AD7" w:rsidP="00994805">
      <w:r>
        <w:separator/>
      </w:r>
    </w:p>
  </w:endnote>
  <w:endnote w:type="continuationSeparator" w:id="0">
    <w:p w14:paraId="33A3DE5E" w14:textId="77777777" w:rsidR="00622AD7" w:rsidRDefault="00622AD7" w:rsidP="0099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E3F1" w14:textId="77777777" w:rsidR="00A61403" w:rsidRDefault="00A61403" w:rsidP="003137E7">
    <w:pPr>
      <w:pStyle w:val="Piedepgina"/>
      <w:ind w:hanging="1134"/>
      <w:rPr>
        <w:noProof/>
      </w:rPr>
    </w:pPr>
  </w:p>
  <w:p w14:paraId="37031EDB" w14:textId="3713BA89" w:rsidR="003137E7" w:rsidRDefault="003137E7" w:rsidP="003137E7">
    <w:pPr>
      <w:pStyle w:val="Piedepgina"/>
      <w:ind w:hanging="113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42D74" w14:textId="77777777" w:rsidR="001442E4" w:rsidRDefault="001442E4">
    <w:pPr>
      <w:pStyle w:val="Piedepgina"/>
      <w:rPr>
        <w:lang w:val="es-MX"/>
      </w:rPr>
    </w:pPr>
  </w:p>
  <w:p w14:paraId="70CDDEC1" w14:textId="0B85E1D3" w:rsidR="001442E4" w:rsidRDefault="001442E4" w:rsidP="001442E4">
    <w:pPr>
      <w:pStyle w:val="Piedepgina"/>
      <w:ind w:left="-709" w:hanging="709"/>
      <w:rPr>
        <w:lang w:val="es-MX"/>
      </w:rPr>
    </w:pPr>
  </w:p>
  <w:p w14:paraId="5FB783B2" w14:textId="77777777" w:rsidR="001442E4" w:rsidRDefault="001442E4">
    <w:pPr>
      <w:pStyle w:val="Piedepgina"/>
      <w:rPr>
        <w:lang w:val="es-MX"/>
      </w:rPr>
    </w:pPr>
  </w:p>
  <w:p w14:paraId="3868B5CD" w14:textId="77777777" w:rsidR="001442E4" w:rsidRPr="001442E4" w:rsidRDefault="001442E4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A05CA" w14:textId="77777777" w:rsidR="00622AD7" w:rsidRDefault="00622AD7" w:rsidP="00994805">
      <w:r>
        <w:separator/>
      </w:r>
    </w:p>
  </w:footnote>
  <w:footnote w:type="continuationSeparator" w:id="0">
    <w:p w14:paraId="59612BFD" w14:textId="77777777" w:rsidR="00622AD7" w:rsidRDefault="00622AD7" w:rsidP="00994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A09DC" w14:textId="77777777" w:rsidR="00A61403" w:rsidRDefault="00A61403">
    <w:pPr>
      <w:pStyle w:val="Encabezado"/>
      <w:rPr>
        <w:lang w:val="es-419"/>
      </w:rPr>
    </w:pPr>
  </w:p>
  <w:p w14:paraId="39E955EC" w14:textId="77777777" w:rsidR="00A61403" w:rsidRDefault="00A61403">
    <w:pPr>
      <w:pStyle w:val="Encabezado"/>
      <w:rPr>
        <w:lang w:val="es-419"/>
      </w:rPr>
    </w:pPr>
  </w:p>
  <w:p w14:paraId="48E2A6CD" w14:textId="77777777" w:rsidR="00A61403" w:rsidRPr="00A61403" w:rsidRDefault="00A61403">
    <w:pPr>
      <w:pStyle w:val="Encabezado"/>
      <w:rPr>
        <w:lang w:val="es-4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32714" w14:textId="77777777" w:rsidR="003464FF" w:rsidRPr="004C09EF" w:rsidRDefault="003464FF" w:rsidP="003464FF">
    <w:pPr>
      <w:pStyle w:val="Encabezado"/>
      <w:jc w:val="right"/>
      <w:rPr>
        <w:rFonts w:ascii="Calibri" w:hAnsi="Calibri" w:cs="Calibri"/>
        <w:sz w:val="14"/>
        <w:szCs w:val="14"/>
        <w:lang w:val="en-US"/>
      </w:rPr>
    </w:pPr>
  </w:p>
  <w:p w14:paraId="13E53A8D" w14:textId="77777777" w:rsidR="003464FF" w:rsidRPr="004C09EF" w:rsidRDefault="003464FF" w:rsidP="003464FF">
    <w:pPr>
      <w:pStyle w:val="Encabezado"/>
      <w:jc w:val="right"/>
      <w:rPr>
        <w:rFonts w:ascii="Calibri" w:hAnsi="Calibri" w:cs="Calibri"/>
        <w:sz w:val="14"/>
        <w:szCs w:val="14"/>
        <w:lang w:val="en-US"/>
      </w:rPr>
    </w:pPr>
  </w:p>
  <w:p w14:paraId="567CBE51" w14:textId="6B023A79" w:rsidR="00774349" w:rsidRPr="004C09EF" w:rsidRDefault="0050645E" w:rsidP="0050645E">
    <w:pPr>
      <w:pStyle w:val="Encabezado"/>
      <w:jc w:val="right"/>
      <w:rPr>
        <w:rFonts w:ascii="Calibri" w:hAnsi="Calibri" w:cs="Calibri"/>
        <w:sz w:val="16"/>
        <w:szCs w:val="16"/>
        <w:lang w:val="es-US"/>
      </w:rPr>
    </w:pPr>
    <w:r w:rsidRPr="004C09EF">
      <w:rPr>
        <w:rFonts w:ascii="Calibri" w:hAnsi="Calibri" w:cs="Calibri"/>
        <w:sz w:val="16"/>
        <w:szCs w:val="16"/>
        <w:lang w:val="es-US"/>
      </w:rPr>
      <w:t>16</w:t>
    </w:r>
    <w:r w:rsidR="00774349" w:rsidRPr="004C09EF">
      <w:rPr>
        <w:rFonts w:ascii="Calibri" w:hAnsi="Calibri" w:cs="Calibri"/>
        <w:sz w:val="16"/>
        <w:szCs w:val="16"/>
        <w:lang w:val="es-US"/>
      </w:rPr>
      <w:t>/0</w:t>
    </w:r>
    <w:r w:rsidRPr="004C09EF">
      <w:rPr>
        <w:rFonts w:ascii="Calibri" w:hAnsi="Calibri" w:cs="Calibri"/>
        <w:sz w:val="16"/>
        <w:szCs w:val="16"/>
        <w:lang w:val="es-US"/>
      </w:rPr>
      <w:t>9</w:t>
    </w:r>
    <w:r w:rsidR="00774349" w:rsidRPr="004C09EF">
      <w:rPr>
        <w:rFonts w:ascii="Calibri" w:hAnsi="Calibri" w:cs="Calibri"/>
        <w:sz w:val="16"/>
        <w:szCs w:val="16"/>
        <w:lang w:val="es-US"/>
      </w:rPr>
      <w:t xml:space="preserve">/2025 </w:t>
    </w:r>
  </w:p>
  <w:p w14:paraId="2C445FF3" w14:textId="77777777" w:rsidR="003464FF" w:rsidRPr="004C09EF" w:rsidRDefault="003464FF" w:rsidP="00774349">
    <w:pPr>
      <w:pStyle w:val="Encabezado"/>
      <w:rPr>
        <w:rFonts w:ascii="Calibri" w:hAnsi="Calibri" w:cs="Calibri"/>
        <w:sz w:val="14"/>
        <w:szCs w:val="14"/>
        <w:lang w:val="es-US"/>
      </w:rPr>
    </w:pPr>
  </w:p>
  <w:p w14:paraId="18A238B6" w14:textId="1FC7C71B" w:rsidR="008F4B20" w:rsidRPr="00774349" w:rsidRDefault="008F4B20" w:rsidP="00427C0F">
    <w:pPr>
      <w:pStyle w:val="Encabezado"/>
      <w:jc w:val="right"/>
      <w:rPr>
        <w:lang w:val="es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0F12"/>
    <w:multiLevelType w:val="multilevel"/>
    <w:tmpl w:val="B172D136"/>
    <w:lvl w:ilvl="0">
      <w:start w:val="8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36"/>
        </w:tabs>
        <w:ind w:left="4636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5"/>
        </w:tabs>
        <w:ind w:left="5705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74"/>
        </w:tabs>
        <w:ind w:left="6774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843"/>
        </w:tabs>
        <w:ind w:left="7843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12"/>
        </w:tabs>
        <w:ind w:left="8912" w:hanging="3240"/>
      </w:pPr>
      <w:rPr>
        <w:rFonts w:hint="default"/>
      </w:rPr>
    </w:lvl>
  </w:abstractNum>
  <w:abstractNum w:abstractNumId="1" w15:restartNumberingAfterBreak="0">
    <w:nsid w:val="38931C5B"/>
    <w:multiLevelType w:val="multilevel"/>
    <w:tmpl w:val="2A6019C4"/>
    <w:lvl w:ilvl="0">
      <w:start w:val="8"/>
      <w:numFmt w:val="decimal"/>
      <w:lvlText w:val="%1"/>
      <w:lvlJc w:val="left"/>
      <w:pPr>
        <w:ind w:left="285" w:hanging="44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85" w:hanging="44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897" w:hanging="61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684" w:hanging="61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576" w:hanging="61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469" w:hanging="61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61" w:hanging="61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53" w:hanging="61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45" w:hanging="612"/>
      </w:pPr>
      <w:rPr>
        <w:rFonts w:hint="default"/>
        <w:lang w:val="es-ES" w:eastAsia="en-US" w:bidi="ar-SA"/>
      </w:rPr>
    </w:lvl>
  </w:abstractNum>
  <w:abstractNum w:abstractNumId="2" w15:restartNumberingAfterBreak="0">
    <w:nsid w:val="4BE30713"/>
    <w:multiLevelType w:val="multilevel"/>
    <w:tmpl w:val="436E626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57"/>
        </w:tabs>
        <w:ind w:left="957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 w15:restartNumberingAfterBreak="0">
    <w:nsid w:val="55E03FE4"/>
    <w:multiLevelType w:val="hybridMultilevel"/>
    <w:tmpl w:val="EA764B00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23F0B"/>
    <w:multiLevelType w:val="multilevel"/>
    <w:tmpl w:val="EEC80480"/>
    <w:lvl w:ilvl="0">
      <w:start w:val="3"/>
      <w:numFmt w:val="decimal"/>
      <w:lvlText w:val="%1"/>
      <w:lvlJc w:val="left"/>
      <w:pPr>
        <w:ind w:left="702" w:hanging="41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02" w:hanging="41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898" w:hanging="61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684" w:hanging="61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576" w:hanging="61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469" w:hanging="61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61" w:hanging="61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53" w:hanging="61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45" w:hanging="614"/>
      </w:pPr>
      <w:rPr>
        <w:rFonts w:hint="default"/>
        <w:lang w:val="es-ES" w:eastAsia="en-US" w:bidi="ar-SA"/>
      </w:rPr>
    </w:lvl>
  </w:abstractNum>
  <w:abstractNum w:abstractNumId="5" w15:restartNumberingAfterBreak="0">
    <w:nsid w:val="5BB63074"/>
    <w:multiLevelType w:val="multilevel"/>
    <w:tmpl w:val="10FE64C6"/>
    <w:lvl w:ilvl="0">
      <w:start w:val="9"/>
      <w:numFmt w:val="decimal"/>
      <w:lvlText w:val="%1"/>
      <w:lvlJc w:val="left"/>
      <w:pPr>
        <w:ind w:left="285" w:hanging="363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85" w:hanging="363"/>
        <w:jc w:val="left"/>
      </w:pPr>
      <w:rPr>
        <w:rFonts w:hint="default"/>
        <w:spacing w:val="-1"/>
        <w:w w:val="100"/>
        <w:lang w:val="es-ES" w:eastAsia="en-US" w:bidi="ar-SA"/>
      </w:rPr>
    </w:lvl>
    <w:lvl w:ilvl="2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76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4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0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8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68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7207479F"/>
    <w:multiLevelType w:val="hybridMultilevel"/>
    <w:tmpl w:val="43FEB268"/>
    <w:lvl w:ilvl="0" w:tplc="FF22528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326996">
    <w:abstractNumId w:val="2"/>
  </w:num>
  <w:num w:numId="2" w16cid:durableId="2070229667">
    <w:abstractNumId w:val="0"/>
  </w:num>
  <w:num w:numId="3" w16cid:durableId="1691953735">
    <w:abstractNumId w:val="6"/>
  </w:num>
  <w:num w:numId="4" w16cid:durableId="626199073">
    <w:abstractNumId w:val="4"/>
  </w:num>
  <w:num w:numId="5" w16cid:durableId="1109854152">
    <w:abstractNumId w:val="1"/>
  </w:num>
  <w:num w:numId="6" w16cid:durableId="1869249534">
    <w:abstractNumId w:val="5"/>
  </w:num>
  <w:num w:numId="7" w16cid:durableId="1821455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303"/>
    <w:rsid w:val="00015DD5"/>
    <w:rsid w:val="00020B53"/>
    <w:rsid w:val="00034A5D"/>
    <w:rsid w:val="00035405"/>
    <w:rsid w:val="000401D7"/>
    <w:rsid w:val="00060D1D"/>
    <w:rsid w:val="0007635B"/>
    <w:rsid w:val="00076766"/>
    <w:rsid w:val="00082F4A"/>
    <w:rsid w:val="000B7C47"/>
    <w:rsid w:val="000C6036"/>
    <w:rsid w:val="000D2429"/>
    <w:rsid w:val="000F2202"/>
    <w:rsid w:val="0012451B"/>
    <w:rsid w:val="001442E4"/>
    <w:rsid w:val="00144F9A"/>
    <w:rsid w:val="00152A1B"/>
    <w:rsid w:val="0019707A"/>
    <w:rsid w:val="001E3985"/>
    <w:rsid w:val="001F75FB"/>
    <w:rsid w:val="00214308"/>
    <w:rsid w:val="00221273"/>
    <w:rsid w:val="00221560"/>
    <w:rsid w:val="00232601"/>
    <w:rsid w:val="002428CC"/>
    <w:rsid w:val="00242FC6"/>
    <w:rsid w:val="002A1648"/>
    <w:rsid w:val="002B573B"/>
    <w:rsid w:val="002C552C"/>
    <w:rsid w:val="002D57DD"/>
    <w:rsid w:val="002E2D93"/>
    <w:rsid w:val="002F2CDB"/>
    <w:rsid w:val="003017B0"/>
    <w:rsid w:val="003038F3"/>
    <w:rsid w:val="003137E7"/>
    <w:rsid w:val="003406BA"/>
    <w:rsid w:val="003464FF"/>
    <w:rsid w:val="00351D67"/>
    <w:rsid w:val="00356B30"/>
    <w:rsid w:val="003575DC"/>
    <w:rsid w:val="00362A76"/>
    <w:rsid w:val="00387B00"/>
    <w:rsid w:val="003A2662"/>
    <w:rsid w:val="003D19CC"/>
    <w:rsid w:val="003F1595"/>
    <w:rsid w:val="003F5BD2"/>
    <w:rsid w:val="0042189B"/>
    <w:rsid w:val="00427C0F"/>
    <w:rsid w:val="004300CF"/>
    <w:rsid w:val="0047717D"/>
    <w:rsid w:val="004B1443"/>
    <w:rsid w:val="004C09EF"/>
    <w:rsid w:val="0050645E"/>
    <w:rsid w:val="00507C6F"/>
    <w:rsid w:val="00542C06"/>
    <w:rsid w:val="00557697"/>
    <w:rsid w:val="00593FDC"/>
    <w:rsid w:val="005E0752"/>
    <w:rsid w:val="006104DD"/>
    <w:rsid w:val="0061279A"/>
    <w:rsid w:val="00613CA8"/>
    <w:rsid w:val="00622AD7"/>
    <w:rsid w:val="0063410A"/>
    <w:rsid w:val="00640150"/>
    <w:rsid w:val="00647609"/>
    <w:rsid w:val="00663CA4"/>
    <w:rsid w:val="00664BA3"/>
    <w:rsid w:val="006739D1"/>
    <w:rsid w:val="00692428"/>
    <w:rsid w:val="0069576D"/>
    <w:rsid w:val="006A21E6"/>
    <w:rsid w:val="006C14B8"/>
    <w:rsid w:val="006E72C2"/>
    <w:rsid w:val="00774349"/>
    <w:rsid w:val="007C3704"/>
    <w:rsid w:val="008208C1"/>
    <w:rsid w:val="00856EFA"/>
    <w:rsid w:val="00885296"/>
    <w:rsid w:val="008938B7"/>
    <w:rsid w:val="008A11EB"/>
    <w:rsid w:val="008F4B20"/>
    <w:rsid w:val="00917120"/>
    <w:rsid w:val="00936BD7"/>
    <w:rsid w:val="00947385"/>
    <w:rsid w:val="00994805"/>
    <w:rsid w:val="009F582E"/>
    <w:rsid w:val="00A11611"/>
    <w:rsid w:val="00A16025"/>
    <w:rsid w:val="00A27B71"/>
    <w:rsid w:val="00A45737"/>
    <w:rsid w:val="00A61403"/>
    <w:rsid w:val="00A66320"/>
    <w:rsid w:val="00AB2563"/>
    <w:rsid w:val="00AC14C2"/>
    <w:rsid w:val="00B07126"/>
    <w:rsid w:val="00B20E4F"/>
    <w:rsid w:val="00B23BF9"/>
    <w:rsid w:val="00B27F14"/>
    <w:rsid w:val="00B31D26"/>
    <w:rsid w:val="00BB2EF9"/>
    <w:rsid w:val="00C11AFE"/>
    <w:rsid w:val="00C47414"/>
    <w:rsid w:val="00C955A5"/>
    <w:rsid w:val="00CB0B62"/>
    <w:rsid w:val="00CC66FF"/>
    <w:rsid w:val="00CD5E85"/>
    <w:rsid w:val="00D06240"/>
    <w:rsid w:val="00D124EE"/>
    <w:rsid w:val="00D31435"/>
    <w:rsid w:val="00D51E4E"/>
    <w:rsid w:val="00D749A5"/>
    <w:rsid w:val="00D97131"/>
    <w:rsid w:val="00DB3DE3"/>
    <w:rsid w:val="00DE1C6D"/>
    <w:rsid w:val="00DE4454"/>
    <w:rsid w:val="00E44303"/>
    <w:rsid w:val="00E60492"/>
    <w:rsid w:val="00E74998"/>
    <w:rsid w:val="00E8297D"/>
    <w:rsid w:val="00E90B0B"/>
    <w:rsid w:val="00E9393F"/>
    <w:rsid w:val="00ED2ECE"/>
    <w:rsid w:val="00F47D64"/>
    <w:rsid w:val="00F5541F"/>
    <w:rsid w:val="00F73965"/>
    <w:rsid w:val="00F7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EEC154"/>
  <w15:docId w15:val="{012F1B41-327A-4A58-8B84-EA78185B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393F"/>
    <w:rPr>
      <w:sz w:val="24"/>
      <w:szCs w:val="24"/>
    </w:rPr>
  </w:style>
  <w:style w:type="paragraph" w:styleId="Ttulo1">
    <w:name w:val="heading 1"/>
    <w:basedOn w:val="Normal"/>
    <w:next w:val="Normal"/>
    <w:qFormat/>
    <w:rsid w:val="00E9393F"/>
    <w:pPr>
      <w:keepNext/>
      <w:ind w:left="567"/>
      <w:jc w:val="both"/>
      <w:outlineLvl w:val="0"/>
    </w:pPr>
    <w:rPr>
      <w:b/>
      <w:sz w:val="22"/>
      <w:lang w:val="en-US"/>
    </w:rPr>
  </w:style>
  <w:style w:type="paragraph" w:styleId="Ttulo2">
    <w:name w:val="heading 2"/>
    <w:basedOn w:val="Normal"/>
    <w:next w:val="Normal"/>
    <w:qFormat/>
    <w:rsid w:val="00E9393F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</w:tabs>
      <w:jc w:val="both"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E9393F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</w:tabs>
      <w:ind w:firstLine="567"/>
      <w:jc w:val="both"/>
      <w:outlineLvl w:val="2"/>
    </w:pPr>
    <w:rPr>
      <w:b/>
      <w:bCs/>
      <w:sz w:val="22"/>
    </w:rPr>
  </w:style>
  <w:style w:type="paragraph" w:styleId="Ttulo7">
    <w:name w:val="heading 7"/>
    <w:basedOn w:val="Normal"/>
    <w:next w:val="Normal"/>
    <w:qFormat/>
    <w:rsid w:val="00E9393F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</w:tabs>
      <w:ind w:firstLine="993"/>
      <w:jc w:val="both"/>
      <w:outlineLvl w:val="6"/>
    </w:pPr>
    <w:rPr>
      <w:b/>
      <w:bCs/>
      <w:sz w:val="22"/>
    </w:rPr>
  </w:style>
  <w:style w:type="paragraph" w:styleId="Ttulo8">
    <w:name w:val="heading 8"/>
    <w:basedOn w:val="Normal"/>
    <w:next w:val="Normal"/>
    <w:qFormat/>
    <w:rsid w:val="00E9393F"/>
    <w:pPr>
      <w:keepNext/>
      <w:tabs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</w:tabs>
      <w:ind w:left="540"/>
      <w:jc w:val="both"/>
      <w:outlineLvl w:val="7"/>
    </w:pPr>
    <w:rPr>
      <w:b/>
      <w:sz w:val="22"/>
    </w:rPr>
  </w:style>
  <w:style w:type="paragraph" w:styleId="Ttulo9">
    <w:name w:val="heading 9"/>
    <w:basedOn w:val="Normal"/>
    <w:next w:val="Normal"/>
    <w:qFormat/>
    <w:rsid w:val="00E9393F"/>
    <w:pPr>
      <w:keepNext/>
      <w:ind w:firstLine="540"/>
      <w:jc w:val="both"/>
      <w:outlineLvl w:val="8"/>
    </w:pPr>
    <w:rPr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rsid w:val="00E9393F"/>
    <w:pPr>
      <w:ind w:left="540"/>
      <w:jc w:val="both"/>
    </w:pPr>
    <w:rPr>
      <w:b/>
      <w:bCs/>
      <w:sz w:val="22"/>
    </w:rPr>
  </w:style>
  <w:style w:type="table" w:styleId="Tablaconcuadrcula">
    <w:name w:val="Table Grid"/>
    <w:basedOn w:val="Tablanormal"/>
    <w:rsid w:val="00A27B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rsid w:val="00351D67"/>
    <w:rPr>
      <w:color w:val="0000FF"/>
      <w:u w:val="single"/>
    </w:rPr>
  </w:style>
  <w:style w:type="paragraph" w:styleId="Encabezado">
    <w:name w:val="header"/>
    <w:basedOn w:val="Normal"/>
    <w:link w:val="EncabezadoCar"/>
    <w:rsid w:val="009948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9480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9948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4805"/>
    <w:rPr>
      <w:sz w:val="24"/>
      <w:szCs w:val="24"/>
    </w:rPr>
  </w:style>
  <w:style w:type="paragraph" w:styleId="Textodeglobo">
    <w:name w:val="Balloon Text"/>
    <w:basedOn w:val="Normal"/>
    <w:link w:val="TextodegloboCar"/>
    <w:rsid w:val="0099480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94805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77434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774349"/>
    <w:rPr>
      <w:sz w:val="24"/>
      <w:szCs w:val="24"/>
    </w:rPr>
  </w:style>
  <w:style w:type="character" w:customStyle="1" w:styleId="adress">
    <w:name w:val="adress"/>
    <w:rsid w:val="002B573B"/>
  </w:style>
  <w:style w:type="paragraph" w:styleId="Prrafodelista">
    <w:name w:val="List Paragraph"/>
    <w:basedOn w:val="Normal"/>
    <w:uiPriority w:val="34"/>
    <w:qFormat/>
    <w:rsid w:val="002B573B"/>
    <w:pPr>
      <w:widowControl w:val="0"/>
      <w:ind w:left="720"/>
      <w:contextualSpacing/>
      <w:jc w:val="both"/>
    </w:pPr>
    <w:rPr>
      <w:rFonts w:eastAsia="SimSun"/>
      <w:kern w:val="2"/>
      <w:sz w:val="21"/>
      <w:lang w:val="en-US" w:eastAsia="zh-CN"/>
    </w:rPr>
  </w:style>
  <w:style w:type="paragraph" w:styleId="Textosinformato">
    <w:name w:val="Plain Text"/>
    <w:basedOn w:val="Normal"/>
    <w:link w:val="TextosinformatoCar"/>
    <w:rsid w:val="006C14B8"/>
    <w:rPr>
      <w:rFonts w:ascii="Courier New" w:hAnsi="Courier New"/>
      <w:sz w:val="20"/>
      <w:szCs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rsid w:val="006C14B8"/>
    <w:rPr>
      <w:rFonts w:ascii="Courier New" w:hAnsi="Courier New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8F253-596F-4A76-8CDE-6F966B460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2283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SABERO ARGENTINA S</vt:lpstr>
    </vt:vector>
  </TitlesOfParts>
  <Company>Shareware &amp; Co.</Company>
  <LinksUpToDate>false</LinksUpToDate>
  <CharactersWithSpaces>14814</CharactersWithSpaces>
  <SharedDoc>false</SharedDoc>
  <HLinks>
    <vt:vector size="6" baseType="variant">
      <vt:variant>
        <vt:i4>6553640</vt:i4>
      </vt:variant>
      <vt:variant>
        <vt:i4>0</vt:i4>
      </vt:variant>
      <vt:variant>
        <vt:i4>0</vt:i4>
      </vt:variant>
      <vt:variant>
        <vt:i4>5</vt:i4>
      </vt:variant>
      <vt:variant>
        <vt:lpwstr>http://es.wikipedia.org/wiki/Herbicida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SABERO ARGENTINA S</dc:title>
  <dc:creator>ss</dc:creator>
  <cp:lastModifiedBy>ARIEL ISONIO</cp:lastModifiedBy>
  <cp:revision>2</cp:revision>
  <cp:lastPrinted>2016-05-09T20:54:00Z</cp:lastPrinted>
  <dcterms:created xsi:type="dcterms:W3CDTF">2026-05-19T13:55:00Z</dcterms:created>
  <dcterms:modified xsi:type="dcterms:W3CDTF">2026-05-19T13:55:00Z</dcterms:modified>
</cp:coreProperties>
</file>